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192D73" w:rsidRDefault="004245A5" w:rsidP="004245A5">
      <w:pPr>
        <w:jc w:val="center"/>
        <w:rPr>
          <w:sz w:val="22"/>
          <w:szCs w:val="22"/>
        </w:rPr>
      </w:pPr>
      <w:r w:rsidRPr="00192D73">
        <w:rPr>
          <w:rStyle w:val="a3"/>
          <w:b w:val="0"/>
          <w:sz w:val="22"/>
          <w:szCs w:val="22"/>
        </w:rPr>
        <w:t xml:space="preserve">ПРОТОКОЛ № </w:t>
      </w:r>
      <w:r w:rsidR="0090639F">
        <w:rPr>
          <w:rStyle w:val="a3"/>
          <w:b w:val="0"/>
          <w:sz w:val="22"/>
          <w:szCs w:val="22"/>
        </w:rPr>
        <w:t>1</w:t>
      </w:r>
      <w:r w:rsidR="0040480D">
        <w:rPr>
          <w:rStyle w:val="a3"/>
          <w:b w:val="0"/>
          <w:sz w:val="22"/>
          <w:szCs w:val="22"/>
        </w:rPr>
        <w:t>7</w:t>
      </w:r>
      <w:r w:rsidR="00575F10" w:rsidRPr="00192D73">
        <w:rPr>
          <w:rStyle w:val="a3"/>
          <w:b w:val="0"/>
          <w:sz w:val="22"/>
          <w:szCs w:val="22"/>
        </w:rPr>
        <w:t>/</w:t>
      </w:r>
      <w:r w:rsidR="0040480D">
        <w:rPr>
          <w:rStyle w:val="a3"/>
          <w:b w:val="0"/>
          <w:sz w:val="22"/>
          <w:szCs w:val="22"/>
        </w:rPr>
        <w:t>1</w:t>
      </w:r>
      <w:r w:rsidR="001D7A89">
        <w:rPr>
          <w:rStyle w:val="a3"/>
          <w:b w:val="0"/>
          <w:sz w:val="22"/>
          <w:szCs w:val="22"/>
        </w:rPr>
        <w:t>2</w:t>
      </w:r>
      <w:r w:rsidRPr="00192D73">
        <w:rPr>
          <w:rStyle w:val="a3"/>
          <w:b w:val="0"/>
          <w:sz w:val="22"/>
          <w:szCs w:val="22"/>
        </w:rPr>
        <w:t>-201</w:t>
      </w:r>
      <w:r w:rsidR="0076261F" w:rsidRPr="00192D73">
        <w:rPr>
          <w:rStyle w:val="a3"/>
          <w:b w:val="0"/>
          <w:sz w:val="22"/>
          <w:szCs w:val="22"/>
        </w:rPr>
        <w:t>9</w:t>
      </w:r>
    </w:p>
    <w:p w:rsidR="004245A5" w:rsidRPr="00192D73" w:rsidRDefault="00F722C7" w:rsidP="004245A5">
      <w:pPr>
        <w:jc w:val="center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4245A5" w:rsidRPr="00192D73">
        <w:rPr>
          <w:rStyle w:val="a3"/>
          <w:b w:val="0"/>
          <w:sz w:val="22"/>
          <w:szCs w:val="22"/>
        </w:rPr>
        <w:t>заседания Совета</w:t>
      </w:r>
      <w:r w:rsidR="004245A5" w:rsidRPr="00192D73">
        <w:rPr>
          <w:sz w:val="22"/>
          <w:szCs w:val="22"/>
        </w:rPr>
        <w:t xml:space="preserve"> </w:t>
      </w:r>
      <w:r w:rsidR="004245A5" w:rsidRPr="00192D73">
        <w:rPr>
          <w:sz w:val="22"/>
          <w:szCs w:val="22"/>
        </w:rPr>
        <w:br/>
        <w:t xml:space="preserve">Саморегулируемой организации </w:t>
      </w:r>
      <w:r w:rsidR="004245A5" w:rsidRPr="00192D73">
        <w:rPr>
          <w:rStyle w:val="a3"/>
          <w:b w:val="0"/>
          <w:sz w:val="22"/>
          <w:szCs w:val="22"/>
        </w:rPr>
        <w:t>Ассоциации</w:t>
      </w:r>
    </w:p>
    <w:p w:rsidR="004245A5" w:rsidRPr="00192D7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192D7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4245A5" w:rsidRPr="00192D73" w:rsidRDefault="004245A5" w:rsidP="004245A5">
      <w:pPr>
        <w:jc w:val="center"/>
        <w:rPr>
          <w:sz w:val="22"/>
          <w:szCs w:val="22"/>
        </w:rPr>
      </w:pPr>
      <w:r w:rsidRPr="00192D73">
        <w:rPr>
          <w:sz w:val="22"/>
          <w:szCs w:val="22"/>
        </w:rPr>
        <w:t>«СОЮЗАТОМГЕО» (далее – «Ассоциация»)</w:t>
      </w:r>
    </w:p>
    <w:p w:rsidR="004245A5" w:rsidRPr="00192D7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="00497C9D">
        <w:rPr>
          <w:color w:val="000000" w:themeColor="text1"/>
          <w:sz w:val="22"/>
          <w:szCs w:val="22"/>
        </w:rPr>
        <w:t xml:space="preserve"> – «</w:t>
      </w:r>
      <w:r w:rsidR="0040480D">
        <w:rPr>
          <w:sz w:val="22"/>
          <w:szCs w:val="22"/>
        </w:rPr>
        <w:t>24</w:t>
      </w:r>
      <w:r w:rsidR="00497C9D">
        <w:rPr>
          <w:sz w:val="22"/>
          <w:szCs w:val="22"/>
        </w:rPr>
        <w:t>»</w:t>
      </w:r>
      <w:r w:rsidR="00AF0455">
        <w:rPr>
          <w:sz w:val="22"/>
          <w:szCs w:val="22"/>
        </w:rPr>
        <w:t xml:space="preserve"> </w:t>
      </w:r>
      <w:r w:rsidR="0040480D">
        <w:rPr>
          <w:sz w:val="22"/>
          <w:szCs w:val="22"/>
        </w:rPr>
        <w:t>дека</w:t>
      </w:r>
      <w:r w:rsidR="00AF0455">
        <w:rPr>
          <w:sz w:val="22"/>
          <w:szCs w:val="22"/>
        </w:rPr>
        <w:t>бря</w:t>
      </w:r>
      <w:r w:rsidRPr="00192D73">
        <w:rPr>
          <w:sz w:val="22"/>
          <w:szCs w:val="22"/>
        </w:rPr>
        <w:t xml:space="preserve"> 2019 г.</w:t>
      </w:r>
    </w:p>
    <w:p w:rsidR="00497C9D" w:rsidRDefault="00092760" w:rsidP="0009276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 w:rsidR="00C45900"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 w:rsidR="00AF0455"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40480D" w:rsidRPr="00192D73" w:rsidRDefault="00497C9D" w:rsidP="0040480D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="00092760"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 w:rsidR="0040480D">
        <w:rPr>
          <w:b/>
          <w:bCs/>
          <w:color w:val="000000" w:themeColor="text1"/>
          <w:sz w:val="22"/>
          <w:szCs w:val="22"/>
        </w:rPr>
        <w:t>бюллетени</w:t>
      </w:r>
      <w:r w:rsidR="00092760"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="00092760"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40480D">
        <w:rPr>
          <w:color w:val="000000" w:themeColor="text1"/>
          <w:sz w:val="22"/>
          <w:szCs w:val="22"/>
        </w:rPr>
        <w:t>«</w:t>
      </w:r>
      <w:r w:rsidR="0040480D">
        <w:rPr>
          <w:sz w:val="22"/>
          <w:szCs w:val="22"/>
        </w:rPr>
        <w:t>24» декабря</w:t>
      </w:r>
      <w:r w:rsidR="0040480D" w:rsidRPr="00192D73">
        <w:rPr>
          <w:sz w:val="22"/>
          <w:szCs w:val="22"/>
        </w:rPr>
        <w:t xml:space="preserve"> 2019 г.</w:t>
      </w:r>
    </w:p>
    <w:p w:rsidR="00092760" w:rsidRPr="00192D73" w:rsidRDefault="00092760" w:rsidP="0040480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 10.</w:t>
      </w: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3A41B3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BD489F" w:rsidRDefault="00BD489F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54158" w:rsidRPr="00192D7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354158" w:rsidRPr="00192D7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354158" w:rsidRPr="00192D73" w:rsidRDefault="00354158" w:rsidP="00354158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>2. Козловский Сергей Викторович – директор ИГЭ РАН.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354158" w:rsidRPr="00192D73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 инженерных изысканий АО «ГСПИ».</w:t>
      </w:r>
    </w:p>
    <w:p w:rsidR="00354158" w:rsidRPr="00192D73" w:rsidRDefault="003A41B3" w:rsidP="00092760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354158" w:rsidRPr="00192D73">
        <w:rPr>
          <w:color w:val="000000" w:themeColor="text1"/>
          <w:sz w:val="22"/>
          <w:szCs w:val="22"/>
        </w:rPr>
        <w:t>.</w:t>
      </w:r>
      <w:r w:rsidR="00092760" w:rsidRPr="00192D73">
        <w:rPr>
          <w:color w:val="000000" w:themeColor="text1"/>
          <w:sz w:val="22"/>
          <w:szCs w:val="22"/>
        </w:rPr>
        <w:t xml:space="preserve"> </w:t>
      </w:r>
      <w:r w:rsidR="00354158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354158" w:rsidRPr="00010CB0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354158" w:rsidRPr="00192D73">
        <w:rPr>
          <w:color w:val="000000" w:themeColor="text1"/>
          <w:sz w:val="22"/>
          <w:szCs w:val="22"/>
        </w:rPr>
        <w:t xml:space="preserve">. </w:t>
      </w:r>
      <w:r w:rsidR="00354158" w:rsidRPr="00010CB0">
        <w:rPr>
          <w:color w:val="000000" w:themeColor="text1"/>
          <w:sz w:val="22"/>
          <w:szCs w:val="22"/>
        </w:rPr>
        <w:t>Рогожин Евгений Александрович – заведующий отделением ИФЗ РАН.</w:t>
      </w:r>
    </w:p>
    <w:p w:rsidR="00354158" w:rsidRPr="00010CB0" w:rsidRDefault="003A41B3" w:rsidP="00354158">
      <w:pPr>
        <w:rPr>
          <w:color w:val="000000" w:themeColor="text1"/>
          <w:sz w:val="22"/>
          <w:szCs w:val="22"/>
        </w:rPr>
      </w:pPr>
      <w:r w:rsidRPr="00010CB0">
        <w:rPr>
          <w:color w:val="000000" w:themeColor="text1"/>
          <w:sz w:val="22"/>
          <w:szCs w:val="22"/>
        </w:rPr>
        <w:t>6</w:t>
      </w:r>
      <w:r w:rsidR="00354158" w:rsidRPr="00010CB0">
        <w:rPr>
          <w:color w:val="000000" w:themeColor="text1"/>
          <w:sz w:val="22"/>
          <w:szCs w:val="22"/>
        </w:rPr>
        <w:t>. Дундуков Николай Николаевич – управляющий директор АО «РОСГЕО».</w:t>
      </w:r>
    </w:p>
    <w:p w:rsidR="00354158" w:rsidRPr="00010CB0" w:rsidRDefault="003A41B3" w:rsidP="00354158">
      <w:pPr>
        <w:rPr>
          <w:color w:val="000000" w:themeColor="text1"/>
          <w:sz w:val="22"/>
          <w:szCs w:val="22"/>
        </w:rPr>
      </w:pPr>
      <w:r w:rsidRPr="00010CB0">
        <w:rPr>
          <w:color w:val="000000" w:themeColor="text1"/>
          <w:sz w:val="22"/>
          <w:szCs w:val="22"/>
        </w:rPr>
        <w:t>7</w:t>
      </w:r>
      <w:r w:rsidR="00354158" w:rsidRPr="00010CB0">
        <w:rPr>
          <w:color w:val="000000" w:themeColor="text1"/>
          <w:sz w:val="22"/>
          <w:szCs w:val="22"/>
        </w:rPr>
        <w:t>. Вагин Вячеслав Васильевич – заместитель генерального директора - главный инженер АО «ВНИИНМ».</w:t>
      </w:r>
    </w:p>
    <w:p w:rsidR="00354158" w:rsidRPr="00010CB0" w:rsidRDefault="003A41B3" w:rsidP="00354158">
      <w:pPr>
        <w:jc w:val="both"/>
        <w:rPr>
          <w:color w:val="000000" w:themeColor="text1"/>
          <w:sz w:val="22"/>
          <w:szCs w:val="22"/>
        </w:rPr>
      </w:pPr>
      <w:r w:rsidRPr="00010CB0">
        <w:rPr>
          <w:color w:val="000000" w:themeColor="text1"/>
          <w:sz w:val="22"/>
          <w:szCs w:val="22"/>
        </w:rPr>
        <w:t>8</w:t>
      </w:r>
      <w:r w:rsidR="00354158" w:rsidRPr="00010CB0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497C9D" w:rsidRPr="00010CB0">
        <w:rPr>
          <w:color w:val="000000" w:themeColor="text1"/>
          <w:sz w:val="22"/>
          <w:szCs w:val="22"/>
        </w:rPr>
        <w:t xml:space="preserve">                       </w:t>
      </w:r>
      <w:r w:rsidR="00354158" w:rsidRPr="00010CB0">
        <w:rPr>
          <w:color w:val="000000" w:themeColor="text1"/>
          <w:sz w:val="22"/>
          <w:szCs w:val="22"/>
        </w:rPr>
        <w:t>АО «Первая горнорудная компания».</w:t>
      </w:r>
    </w:p>
    <w:p w:rsidR="00354158" w:rsidRPr="00010CB0" w:rsidRDefault="003A41B3" w:rsidP="00354158">
      <w:pPr>
        <w:rPr>
          <w:color w:val="000000" w:themeColor="text1"/>
          <w:sz w:val="22"/>
          <w:szCs w:val="22"/>
        </w:rPr>
      </w:pPr>
      <w:r w:rsidRPr="00010CB0">
        <w:rPr>
          <w:color w:val="000000" w:themeColor="text1"/>
          <w:sz w:val="22"/>
          <w:szCs w:val="22"/>
        </w:rPr>
        <w:t>9</w:t>
      </w:r>
      <w:r w:rsidR="00354158" w:rsidRPr="00010CB0">
        <w:rPr>
          <w:color w:val="000000" w:themeColor="text1"/>
          <w:sz w:val="22"/>
          <w:szCs w:val="22"/>
        </w:rPr>
        <w:t>. Ивков Игорь Михайлович –  директор по проектированию АЭС «Ханхикиви» АО «Атомпроект».</w:t>
      </w:r>
    </w:p>
    <w:p w:rsidR="00092760" w:rsidRPr="00010CB0" w:rsidRDefault="00092760" w:rsidP="00092760">
      <w:pPr>
        <w:jc w:val="both"/>
        <w:rPr>
          <w:b/>
          <w:bCs/>
          <w:color w:val="000000" w:themeColor="text1"/>
          <w:sz w:val="22"/>
          <w:szCs w:val="22"/>
        </w:rPr>
      </w:pPr>
      <w:r w:rsidRPr="00010CB0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92760" w:rsidRPr="00010CB0" w:rsidRDefault="00092760" w:rsidP="00092760">
      <w:pPr>
        <w:jc w:val="both"/>
        <w:rPr>
          <w:b/>
          <w:bCs/>
          <w:color w:val="000000" w:themeColor="text1"/>
          <w:sz w:val="22"/>
          <w:szCs w:val="22"/>
        </w:rPr>
      </w:pPr>
      <w:r w:rsidRPr="00010CB0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 w:rsidR="00AA7A27" w:rsidRPr="00010CB0">
        <w:rPr>
          <w:bCs/>
          <w:color w:val="000000" w:themeColor="text1"/>
          <w:sz w:val="22"/>
          <w:szCs w:val="22"/>
        </w:rPr>
        <w:t xml:space="preserve">                            </w:t>
      </w:r>
      <w:r w:rsidRPr="00010CB0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4245A5" w:rsidRPr="00010CB0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092760" w:rsidRPr="00010CB0" w:rsidRDefault="00497C9D" w:rsidP="00092760">
      <w:pPr>
        <w:rPr>
          <w:b/>
          <w:color w:val="000000"/>
          <w:sz w:val="22"/>
          <w:szCs w:val="22"/>
        </w:rPr>
      </w:pPr>
      <w:r w:rsidRPr="00010CB0">
        <w:rPr>
          <w:b/>
          <w:color w:val="000000"/>
          <w:sz w:val="22"/>
          <w:szCs w:val="22"/>
        </w:rPr>
        <w:t>Вопросы повестки дня</w:t>
      </w:r>
      <w:r w:rsidR="00092760" w:rsidRPr="00010CB0">
        <w:rPr>
          <w:b/>
          <w:color w:val="000000"/>
          <w:sz w:val="22"/>
          <w:szCs w:val="22"/>
        </w:rPr>
        <w:t>:</w:t>
      </w:r>
    </w:p>
    <w:p w:rsidR="00DD7AF2" w:rsidRPr="00010CB0" w:rsidRDefault="00BD489F" w:rsidP="00497C9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b w:val="0"/>
          <w:color w:val="000000" w:themeColor="text1"/>
          <w:spacing w:val="0"/>
          <w:lang w:eastAsia="ru-RU"/>
        </w:rPr>
        <w:t>1</w:t>
      </w:r>
      <w:r w:rsidR="00497C9D" w:rsidRPr="00010CB0">
        <w:rPr>
          <w:b w:val="0"/>
          <w:color w:val="000000" w:themeColor="text1"/>
          <w:spacing w:val="0"/>
          <w:lang w:eastAsia="ru-RU"/>
        </w:rPr>
        <w:t xml:space="preserve">. </w:t>
      </w:r>
      <w:r w:rsidR="00DD7AF2" w:rsidRPr="00010CB0">
        <w:rPr>
          <w:b w:val="0"/>
          <w:color w:val="000000" w:themeColor="text1"/>
          <w:spacing w:val="0"/>
          <w:lang w:eastAsia="ru-RU"/>
        </w:rPr>
        <w:t>Утверждение стандарт</w:t>
      </w:r>
      <w:r w:rsidRPr="00010CB0">
        <w:rPr>
          <w:b w:val="0"/>
          <w:color w:val="000000" w:themeColor="text1"/>
          <w:spacing w:val="0"/>
          <w:lang w:eastAsia="ru-RU"/>
        </w:rPr>
        <w:t>а</w:t>
      </w:r>
      <w:r w:rsidR="00DD7AF2" w:rsidRPr="00010CB0">
        <w:rPr>
          <w:b w:val="0"/>
          <w:color w:val="000000" w:themeColor="text1"/>
          <w:spacing w:val="0"/>
          <w:lang w:eastAsia="ru-RU"/>
        </w:rPr>
        <w:t xml:space="preserve"> Ассоциации.</w:t>
      </w:r>
    </w:p>
    <w:p w:rsidR="00497C9D" w:rsidRPr="00010CB0" w:rsidRDefault="00BD489F" w:rsidP="00497C9D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b w:val="0"/>
          <w:color w:val="000000" w:themeColor="text1"/>
          <w:spacing w:val="0"/>
          <w:lang w:eastAsia="ru-RU"/>
        </w:rPr>
        <w:t>2</w:t>
      </w:r>
      <w:r w:rsidR="00DD7AF2" w:rsidRPr="00010CB0">
        <w:rPr>
          <w:b w:val="0"/>
          <w:color w:val="000000" w:themeColor="text1"/>
          <w:spacing w:val="0"/>
          <w:lang w:eastAsia="ru-RU"/>
        </w:rPr>
        <w:t>. Отмена стандартов Ассоциации.</w:t>
      </w:r>
    </w:p>
    <w:p w:rsidR="00497C9D" w:rsidRPr="00010CB0" w:rsidRDefault="00497C9D" w:rsidP="00497C9D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BF5B6A" w:rsidRPr="00010CB0" w:rsidRDefault="00BF5B6A" w:rsidP="00497C9D">
      <w:pPr>
        <w:pStyle w:val="20"/>
        <w:spacing w:after="0" w:line="240" w:lineRule="auto"/>
        <w:jc w:val="both"/>
        <w:rPr>
          <w:rStyle w:val="a3"/>
          <w:bCs/>
          <w:color w:val="000000" w:themeColor="text1"/>
          <w:spacing w:val="0"/>
          <w:lang w:eastAsia="ru-RU"/>
        </w:rPr>
      </w:pPr>
      <w:r w:rsidRPr="00010CB0">
        <w:rPr>
          <w:rStyle w:val="a3"/>
          <w:b/>
          <w:color w:val="000000"/>
        </w:rPr>
        <w:t xml:space="preserve">По </w:t>
      </w:r>
      <w:r w:rsidR="00BD489F" w:rsidRPr="00010CB0">
        <w:rPr>
          <w:rStyle w:val="a3"/>
          <w:b/>
          <w:color w:val="000000"/>
        </w:rPr>
        <w:t>процедурному</w:t>
      </w:r>
      <w:r w:rsidRPr="00010CB0">
        <w:rPr>
          <w:rStyle w:val="a3"/>
          <w:b/>
          <w:color w:val="000000"/>
        </w:rPr>
        <w:t xml:space="preserve"> вопросу:</w:t>
      </w:r>
      <w:r w:rsidRPr="00010CB0">
        <w:rPr>
          <w:rStyle w:val="a3"/>
          <w:color w:val="000000"/>
        </w:rPr>
        <w:t xml:space="preserve"> </w:t>
      </w:r>
      <w:r w:rsidRPr="00010CB0">
        <w:rPr>
          <w:rStyle w:val="a3"/>
        </w:rPr>
        <w:t>избрание секретаря Совета.</w:t>
      </w:r>
    </w:p>
    <w:p w:rsidR="00BF5B6A" w:rsidRPr="00010CB0" w:rsidRDefault="00BF5B6A" w:rsidP="00BF5B6A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010CB0">
        <w:rPr>
          <w:b/>
          <w:color w:val="000000" w:themeColor="text1"/>
          <w:sz w:val="22"/>
          <w:szCs w:val="22"/>
        </w:rPr>
        <w:t>Р</w:t>
      </w:r>
      <w:r w:rsidR="00497C9D" w:rsidRPr="00010CB0">
        <w:rPr>
          <w:b/>
          <w:color w:val="000000" w:themeColor="text1"/>
          <w:sz w:val="22"/>
          <w:szCs w:val="22"/>
        </w:rPr>
        <w:t>ешили</w:t>
      </w:r>
      <w:r w:rsidRPr="00010CB0">
        <w:rPr>
          <w:b/>
          <w:color w:val="000000" w:themeColor="text1"/>
          <w:sz w:val="22"/>
          <w:szCs w:val="22"/>
        </w:rPr>
        <w:t>:</w:t>
      </w:r>
      <w:r w:rsidRPr="00010CB0">
        <w:rPr>
          <w:rStyle w:val="a3"/>
          <w:b w:val="0"/>
          <w:sz w:val="22"/>
          <w:szCs w:val="22"/>
        </w:rPr>
        <w:t xml:space="preserve"> </w:t>
      </w:r>
      <w:r w:rsidRPr="00010CB0">
        <w:rPr>
          <w:bCs/>
          <w:color w:val="000000" w:themeColor="text1"/>
          <w:sz w:val="22"/>
          <w:szCs w:val="22"/>
        </w:rPr>
        <w:t xml:space="preserve">избрать секретарем Совета - Доценко Ларису Александровну, начальника отдела по правовой работе </w:t>
      </w:r>
      <w:r w:rsidR="00AA7A27" w:rsidRPr="00010CB0">
        <w:rPr>
          <w:bCs/>
          <w:color w:val="000000" w:themeColor="text1"/>
          <w:sz w:val="22"/>
          <w:szCs w:val="22"/>
        </w:rPr>
        <w:t xml:space="preserve">                    </w:t>
      </w:r>
      <w:r w:rsidRPr="00010CB0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BF5B6A" w:rsidRPr="00010CB0" w:rsidRDefault="00BF5B6A" w:rsidP="00BF5B6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010CB0">
        <w:rPr>
          <w:rStyle w:val="a3"/>
          <w:b w:val="0"/>
          <w:sz w:val="22"/>
          <w:szCs w:val="22"/>
        </w:rPr>
        <w:t xml:space="preserve">Решение принято </w:t>
      </w:r>
      <w:r w:rsidRPr="00010CB0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BF5B6A" w:rsidRPr="00010CB0" w:rsidRDefault="00BF5B6A" w:rsidP="00BF5B6A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5E06" w:rsidRPr="00010CB0" w:rsidRDefault="00BF5B6A" w:rsidP="00CF5E06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color w:val="000000" w:themeColor="text1"/>
        </w:rPr>
        <w:t xml:space="preserve">По </w:t>
      </w:r>
      <w:r w:rsidR="00BD489F" w:rsidRPr="00010CB0">
        <w:rPr>
          <w:color w:val="000000" w:themeColor="text1"/>
        </w:rPr>
        <w:t>первому</w:t>
      </w:r>
      <w:r w:rsidRPr="00010CB0">
        <w:rPr>
          <w:color w:val="000000" w:themeColor="text1"/>
        </w:rPr>
        <w:t xml:space="preserve"> вопросу повестки дня: </w:t>
      </w:r>
      <w:r w:rsidR="00497C9D" w:rsidRPr="00010CB0">
        <w:rPr>
          <w:b w:val="0"/>
          <w:color w:val="000000" w:themeColor="text1"/>
          <w:spacing w:val="0"/>
          <w:lang w:eastAsia="ru-RU"/>
        </w:rPr>
        <w:t>у</w:t>
      </w:r>
      <w:r w:rsidR="00CF5E06" w:rsidRPr="00010CB0">
        <w:rPr>
          <w:b w:val="0"/>
          <w:color w:val="000000" w:themeColor="text1"/>
          <w:spacing w:val="0"/>
          <w:lang w:eastAsia="ru-RU"/>
        </w:rPr>
        <w:t>тверждение стандарт</w:t>
      </w:r>
      <w:r w:rsidR="00E578F1" w:rsidRPr="00010CB0">
        <w:rPr>
          <w:b w:val="0"/>
          <w:color w:val="000000" w:themeColor="text1"/>
          <w:spacing w:val="0"/>
          <w:lang w:eastAsia="ru-RU"/>
        </w:rPr>
        <w:t>а</w:t>
      </w:r>
      <w:r w:rsidR="00CF5E06" w:rsidRPr="00010CB0">
        <w:rPr>
          <w:b w:val="0"/>
          <w:color w:val="000000" w:themeColor="text1"/>
          <w:spacing w:val="0"/>
          <w:lang w:eastAsia="ru-RU"/>
        </w:rPr>
        <w:t xml:space="preserve"> Ассоциации.</w:t>
      </w:r>
    </w:p>
    <w:p w:rsidR="00BD489F" w:rsidRPr="00010CB0" w:rsidRDefault="00BF5B6A" w:rsidP="00E578F1">
      <w:pPr>
        <w:jc w:val="both"/>
        <w:rPr>
          <w:b/>
          <w:color w:val="000000" w:themeColor="text1"/>
          <w:sz w:val="22"/>
          <w:szCs w:val="22"/>
        </w:rPr>
      </w:pPr>
      <w:r w:rsidRPr="00010CB0">
        <w:rPr>
          <w:b/>
          <w:color w:val="000000" w:themeColor="text1"/>
          <w:sz w:val="22"/>
          <w:szCs w:val="22"/>
        </w:rPr>
        <w:t>Р</w:t>
      </w:r>
      <w:r w:rsidR="00497C9D" w:rsidRPr="00010CB0">
        <w:rPr>
          <w:b/>
          <w:color w:val="000000" w:themeColor="text1"/>
          <w:sz w:val="22"/>
          <w:szCs w:val="22"/>
        </w:rPr>
        <w:t>ешили</w:t>
      </w:r>
      <w:r w:rsidRPr="00010CB0">
        <w:rPr>
          <w:b/>
          <w:color w:val="000000" w:themeColor="text1"/>
          <w:sz w:val="22"/>
          <w:szCs w:val="22"/>
        </w:rPr>
        <w:t xml:space="preserve">: </w:t>
      </w:r>
      <w:r w:rsidRPr="00010CB0">
        <w:rPr>
          <w:bCs/>
          <w:color w:val="000000" w:themeColor="text1"/>
          <w:sz w:val="22"/>
          <w:szCs w:val="22"/>
        </w:rPr>
        <w:t xml:space="preserve">утвердить </w:t>
      </w:r>
      <w:r w:rsidR="00E578F1" w:rsidRPr="00010CB0">
        <w:rPr>
          <w:bCs/>
          <w:color w:val="000000" w:themeColor="text1"/>
          <w:sz w:val="22"/>
          <w:szCs w:val="22"/>
        </w:rPr>
        <w:t xml:space="preserve">и ввести в действие с «01» января 2020 г. </w:t>
      </w:r>
      <w:r w:rsidR="00CF5E06" w:rsidRPr="00010CB0">
        <w:rPr>
          <w:bCs/>
          <w:color w:val="000000" w:themeColor="text1"/>
          <w:sz w:val="22"/>
          <w:szCs w:val="22"/>
        </w:rPr>
        <w:t>стандарт Ассоциации</w:t>
      </w:r>
      <w:r w:rsidR="00B86113">
        <w:rPr>
          <w:bCs/>
          <w:color w:val="000000" w:themeColor="text1"/>
          <w:sz w:val="22"/>
          <w:szCs w:val="22"/>
        </w:rPr>
        <w:t xml:space="preserve"> -</w:t>
      </w:r>
      <w:bookmarkStart w:id="0" w:name="_GoBack"/>
      <w:bookmarkEnd w:id="0"/>
      <w:r w:rsidR="00E578F1" w:rsidRPr="00010CB0">
        <w:rPr>
          <w:bCs/>
          <w:color w:val="000000" w:themeColor="text1"/>
          <w:sz w:val="22"/>
          <w:szCs w:val="22"/>
        </w:rPr>
        <w:t xml:space="preserve"> </w:t>
      </w:r>
      <w:r w:rsidR="00BD489F" w:rsidRPr="00010CB0">
        <w:rPr>
          <w:color w:val="000000" w:themeColor="text1"/>
          <w:sz w:val="22"/>
          <w:szCs w:val="22"/>
        </w:rPr>
        <w:t>СТО СРО-С 60542954 00021–2019 «Инженерно-сейсмометрический мониторинг состояния конструкций зданий и сооружений объектов использования атомной энергии».</w:t>
      </w:r>
    </w:p>
    <w:p w:rsidR="00BD489F" w:rsidRPr="00010CB0" w:rsidRDefault="00BD489F" w:rsidP="00BD489F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010CB0">
        <w:rPr>
          <w:rStyle w:val="a3"/>
          <w:b w:val="0"/>
          <w:sz w:val="22"/>
          <w:szCs w:val="22"/>
        </w:rPr>
        <w:t xml:space="preserve">Решение принято </w:t>
      </w:r>
      <w:r w:rsidRPr="00010CB0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BF5B6A" w:rsidRPr="00010CB0" w:rsidRDefault="00BF5B6A" w:rsidP="00BF5B6A">
      <w:pPr>
        <w:jc w:val="both"/>
        <w:rPr>
          <w:color w:val="7030A0"/>
          <w:sz w:val="22"/>
          <w:szCs w:val="22"/>
        </w:rPr>
      </w:pPr>
    </w:p>
    <w:p w:rsidR="00CF5E06" w:rsidRPr="00010CB0" w:rsidRDefault="00BF5B6A" w:rsidP="00B20683">
      <w:pPr>
        <w:pStyle w:val="20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color w:val="000000" w:themeColor="text1"/>
        </w:rPr>
        <w:t xml:space="preserve">По </w:t>
      </w:r>
      <w:r w:rsidR="00BD489F" w:rsidRPr="00010CB0">
        <w:rPr>
          <w:color w:val="000000" w:themeColor="text1"/>
        </w:rPr>
        <w:t>второму</w:t>
      </w:r>
      <w:r w:rsidRPr="00010CB0">
        <w:rPr>
          <w:color w:val="000000" w:themeColor="text1"/>
        </w:rPr>
        <w:t xml:space="preserve"> вопросу повестки дня: </w:t>
      </w:r>
      <w:r w:rsidR="00CF5E06" w:rsidRPr="00010CB0">
        <w:rPr>
          <w:b w:val="0"/>
          <w:color w:val="000000" w:themeColor="text1"/>
        </w:rPr>
        <w:t>о</w:t>
      </w:r>
      <w:r w:rsidR="00CF5E06" w:rsidRPr="00010CB0">
        <w:rPr>
          <w:b w:val="0"/>
          <w:color w:val="000000" w:themeColor="text1"/>
          <w:spacing w:val="0"/>
          <w:lang w:eastAsia="ru-RU"/>
        </w:rPr>
        <w:t>тмена стандартов Ассоциации.</w:t>
      </w:r>
    </w:p>
    <w:p w:rsidR="00BF5B6A" w:rsidRPr="00010CB0" w:rsidRDefault="00BF5B6A" w:rsidP="00BF5B6A">
      <w:pPr>
        <w:rPr>
          <w:bCs/>
          <w:color w:val="000000" w:themeColor="text1"/>
          <w:sz w:val="22"/>
          <w:szCs w:val="22"/>
        </w:rPr>
      </w:pPr>
      <w:r w:rsidRPr="00010CB0">
        <w:rPr>
          <w:b/>
          <w:color w:val="000000" w:themeColor="text1"/>
          <w:sz w:val="22"/>
          <w:szCs w:val="22"/>
        </w:rPr>
        <w:t xml:space="preserve">РЕШИЛИ: </w:t>
      </w:r>
      <w:r w:rsidR="00CF5E06" w:rsidRPr="00010CB0">
        <w:rPr>
          <w:bCs/>
          <w:color w:val="000000" w:themeColor="text1"/>
          <w:sz w:val="22"/>
          <w:szCs w:val="22"/>
        </w:rPr>
        <w:t xml:space="preserve">отменить </w:t>
      </w:r>
      <w:r w:rsidR="00E578F1" w:rsidRPr="00010CB0">
        <w:rPr>
          <w:bCs/>
          <w:color w:val="000000" w:themeColor="text1"/>
          <w:sz w:val="22"/>
          <w:szCs w:val="22"/>
        </w:rPr>
        <w:t>действие</w:t>
      </w:r>
      <w:r w:rsidR="00CF5E06" w:rsidRPr="00010CB0">
        <w:rPr>
          <w:bCs/>
          <w:color w:val="000000" w:themeColor="text1"/>
          <w:sz w:val="22"/>
          <w:szCs w:val="22"/>
        </w:rPr>
        <w:t xml:space="preserve"> стандарт</w:t>
      </w:r>
      <w:r w:rsidR="00E578F1" w:rsidRPr="00010CB0">
        <w:rPr>
          <w:bCs/>
          <w:color w:val="000000" w:themeColor="text1"/>
          <w:sz w:val="22"/>
          <w:szCs w:val="22"/>
        </w:rPr>
        <w:t>ов</w:t>
      </w:r>
      <w:r w:rsidR="00CF5E06" w:rsidRPr="00010CB0">
        <w:rPr>
          <w:bCs/>
          <w:color w:val="000000" w:themeColor="text1"/>
          <w:sz w:val="22"/>
          <w:szCs w:val="22"/>
        </w:rPr>
        <w:t xml:space="preserve"> Ассоциации</w:t>
      </w:r>
      <w:r w:rsidR="00E578F1" w:rsidRPr="00010CB0">
        <w:rPr>
          <w:bCs/>
          <w:color w:val="000000" w:themeColor="text1"/>
          <w:sz w:val="22"/>
          <w:szCs w:val="22"/>
        </w:rPr>
        <w:t xml:space="preserve"> с «01» января 2020 г.</w:t>
      </w:r>
      <w:r w:rsidR="00CF5E06" w:rsidRPr="00010CB0">
        <w:rPr>
          <w:bCs/>
          <w:color w:val="000000" w:themeColor="text1"/>
          <w:sz w:val="22"/>
          <w:szCs w:val="22"/>
        </w:rPr>
        <w:t>:</w:t>
      </w:r>
    </w:p>
    <w:p w:rsidR="00BD489F" w:rsidRPr="00010CB0" w:rsidRDefault="00BD489F" w:rsidP="00BD489F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b w:val="0"/>
          <w:color w:val="000000" w:themeColor="text1"/>
          <w:spacing w:val="0"/>
          <w:lang w:eastAsia="ru-RU"/>
        </w:rPr>
        <w:t>2</w:t>
      </w:r>
      <w:r w:rsidR="00CF5E06" w:rsidRPr="00010CB0">
        <w:rPr>
          <w:b w:val="0"/>
          <w:color w:val="000000" w:themeColor="text1"/>
          <w:spacing w:val="0"/>
          <w:lang w:eastAsia="ru-RU"/>
        </w:rPr>
        <w:t>.1</w:t>
      </w:r>
      <w:r w:rsidRPr="00010CB0">
        <w:rPr>
          <w:b w:val="0"/>
          <w:color w:val="000000" w:themeColor="text1"/>
          <w:spacing w:val="0"/>
          <w:lang w:eastAsia="ru-RU"/>
        </w:rPr>
        <w:t>.</w:t>
      </w:r>
      <w:r w:rsidR="00CF5E06" w:rsidRPr="00010CB0">
        <w:rPr>
          <w:b w:val="0"/>
          <w:color w:val="000000" w:themeColor="text1"/>
          <w:spacing w:val="0"/>
          <w:lang w:eastAsia="ru-RU"/>
        </w:rPr>
        <w:t xml:space="preserve"> </w:t>
      </w:r>
      <w:r w:rsidRPr="00010CB0">
        <w:rPr>
          <w:b w:val="0"/>
          <w:color w:val="000000" w:themeColor="text1"/>
          <w:spacing w:val="0"/>
          <w:lang w:eastAsia="ru-RU"/>
        </w:rPr>
        <w:t>СТО СРО-С 60542954 00001-2011 «Порядок разработки, утверждения, внесения изменений и отмены стандартов».</w:t>
      </w:r>
    </w:p>
    <w:p w:rsidR="00BD489F" w:rsidRPr="00010CB0" w:rsidRDefault="00BD489F" w:rsidP="00BD489F">
      <w:pPr>
        <w:pStyle w:val="20"/>
        <w:shd w:val="clear" w:color="auto" w:fill="auto"/>
        <w:spacing w:after="0" w:line="240" w:lineRule="auto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b w:val="0"/>
          <w:color w:val="000000" w:themeColor="text1"/>
          <w:spacing w:val="0"/>
          <w:lang w:eastAsia="ru-RU"/>
        </w:rPr>
        <w:t xml:space="preserve">2.2. СТО СРО 95 102-2013 «Ведение объектного мониторинга состояния недр на предприятиях </w:t>
      </w:r>
      <w:proofErr w:type="spellStart"/>
      <w:r w:rsidRPr="00010CB0">
        <w:rPr>
          <w:b w:val="0"/>
          <w:color w:val="000000" w:themeColor="text1"/>
          <w:spacing w:val="0"/>
          <w:lang w:eastAsia="ru-RU"/>
        </w:rPr>
        <w:t>Госкорпорации</w:t>
      </w:r>
      <w:proofErr w:type="spellEnd"/>
      <w:r w:rsidRPr="00010CB0">
        <w:rPr>
          <w:b w:val="0"/>
          <w:color w:val="000000" w:themeColor="text1"/>
          <w:spacing w:val="0"/>
          <w:lang w:eastAsia="ru-RU"/>
        </w:rPr>
        <w:t xml:space="preserve"> «</w:t>
      </w:r>
      <w:proofErr w:type="spellStart"/>
      <w:r w:rsidRPr="00010CB0">
        <w:rPr>
          <w:b w:val="0"/>
          <w:color w:val="000000" w:themeColor="text1"/>
          <w:spacing w:val="0"/>
          <w:lang w:eastAsia="ru-RU"/>
        </w:rPr>
        <w:t>Росатом</w:t>
      </w:r>
      <w:proofErr w:type="spellEnd"/>
      <w:r w:rsidRPr="00010CB0">
        <w:rPr>
          <w:b w:val="0"/>
          <w:color w:val="000000" w:themeColor="text1"/>
          <w:spacing w:val="0"/>
          <w:lang w:eastAsia="ru-RU"/>
        </w:rPr>
        <w:t>».</w:t>
      </w:r>
    </w:p>
    <w:p w:rsidR="00BD489F" w:rsidRPr="00010CB0" w:rsidRDefault="00BD489F" w:rsidP="00BD489F">
      <w:pPr>
        <w:pStyle w:val="20"/>
        <w:shd w:val="clear" w:color="auto" w:fill="auto"/>
        <w:spacing w:after="0" w:line="240" w:lineRule="auto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010CB0">
        <w:rPr>
          <w:b w:val="0"/>
          <w:color w:val="000000" w:themeColor="text1"/>
          <w:spacing w:val="0"/>
          <w:lang w:eastAsia="ru-RU"/>
        </w:rPr>
        <w:t xml:space="preserve">2.3. СТО СРО 95 103-2013 «Руководство по методике комплексного инженерно-сейсмометрического                               и сейсмологического мониторинга состояния конструкций зданий и сооружений, включая площадки </w:t>
      </w:r>
      <w:r w:rsidR="00AA7A27" w:rsidRPr="00010CB0">
        <w:rPr>
          <w:b w:val="0"/>
          <w:color w:val="000000" w:themeColor="text1"/>
          <w:spacing w:val="0"/>
          <w:lang w:eastAsia="ru-RU"/>
        </w:rPr>
        <w:t xml:space="preserve">                              </w:t>
      </w:r>
      <w:r w:rsidRPr="00010CB0">
        <w:rPr>
          <w:b w:val="0"/>
          <w:color w:val="000000" w:themeColor="text1"/>
          <w:spacing w:val="0"/>
          <w:lang w:eastAsia="ru-RU"/>
        </w:rPr>
        <w:t>их размещения».</w:t>
      </w:r>
    </w:p>
    <w:p w:rsidR="00BF5B6A" w:rsidRPr="00010CB0" w:rsidRDefault="00BF5B6A" w:rsidP="00BF5B6A">
      <w:pPr>
        <w:jc w:val="both"/>
        <w:rPr>
          <w:color w:val="000000" w:themeColor="text1"/>
          <w:sz w:val="22"/>
          <w:szCs w:val="22"/>
        </w:rPr>
      </w:pPr>
      <w:r w:rsidRPr="00010CB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F5B6A" w:rsidRPr="00010CB0" w:rsidRDefault="00BF5B6A" w:rsidP="00BF5B6A">
      <w:pPr>
        <w:rPr>
          <w:bCs/>
          <w:color w:val="000000" w:themeColor="text1"/>
          <w:sz w:val="22"/>
          <w:szCs w:val="22"/>
        </w:rPr>
      </w:pPr>
    </w:p>
    <w:p w:rsidR="00F03A67" w:rsidRPr="00010CB0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10CB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</w:t>
      </w:r>
      <w:r w:rsidRPr="00010CB0">
        <w:rPr>
          <w:rStyle w:val="a3"/>
          <w:b w:val="0"/>
          <w:color w:val="000000" w:themeColor="text1"/>
          <w:sz w:val="22"/>
          <w:szCs w:val="22"/>
        </w:rPr>
        <w:tab/>
      </w:r>
      <w:r w:rsidRPr="00010CB0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="00903EB5" w:rsidRPr="00010CB0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E56FB4" w:rsidRPr="00010CB0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010CB0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010CB0">
        <w:rPr>
          <w:rStyle w:val="a3"/>
          <w:b w:val="0"/>
          <w:color w:val="000000" w:themeColor="text1"/>
          <w:sz w:val="22"/>
          <w:szCs w:val="22"/>
        </w:rPr>
        <w:tab/>
        <w:t xml:space="preserve">   </w:t>
      </w:r>
      <w:r w:rsidR="00192D73" w:rsidRPr="00010CB0">
        <w:rPr>
          <w:rStyle w:val="a3"/>
          <w:b w:val="0"/>
          <w:color w:val="000000" w:themeColor="text1"/>
          <w:sz w:val="22"/>
          <w:szCs w:val="22"/>
        </w:rPr>
        <w:tab/>
        <w:t xml:space="preserve"> </w:t>
      </w:r>
      <w:r w:rsidR="00E56FB4" w:rsidRPr="00010CB0">
        <w:rPr>
          <w:rStyle w:val="a3"/>
          <w:b w:val="0"/>
          <w:color w:val="000000" w:themeColor="text1"/>
          <w:sz w:val="22"/>
          <w:szCs w:val="22"/>
        </w:rPr>
        <w:t>О</w:t>
      </w:r>
      <w:r w:rsidR="00903EB5" w:rsidRPr="00010CB0">
        <w:rPr>
          <w:rStyle w:val="a3"/>
          <w:b w:val="0"/>
          <w:color w:val="000000" w:themeColor="text1"/>
          <w:sz w:val="22"/>
          <w:szCs w:val="22"/>
        </w:rPr>
        <w:t xml:space="preserve">пекунов </w:t>
      </w:r>
      <w:r w:rsidRPr="00010CB0">
        <w:rPr>
          <w:rStyle w:val="a3"/>
          <w:b w:val="0"/>
          <w:color w:val="000000" w:themeColor="text1"/>
          <w:sz w:val="22"/>
          <w:szCs w:val="22"/>
        </w:rPr>
        <w:t>В.С.</w:t>
      </w:r>
      <w:r w:rsidRPr="00010CB0">
        <w:rPr>
          <w:color w:val="000000" w:themeColor="text1"/>
          <w:sz w:val="22"/>
          <w:szCs w:val="22"/>
        </w:rPr>
        <w:t xml:space="preserve">   </w:t>
      </w:r>
    </w:p>
    <w:p w:rsidR="00C65E05" w:rsidRPr="00010CB0" w:rsidRDefault="00C65E0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010CB0" w:rsidRDefault="004245A5" w:rsidP="00176B0A">
      <w:pPr>
        <w:spacing w:line="360" w:lineRule="auto"/>
        <w:rPr>
          <w:sz w:val="22"/>
          <w:szCs w:val="22"/>
        </w:rPr>
      </w:pPr>
      <w:r w:rsidRPr="00010CB0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</w:t>
      </w:r>
      <w:r w:rsidRPr="00010CB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010CB0">
        <w:rPr>
          <w:color w:val="000000" w:themeColor="text1"/>
          <w:sz w:val="22"/>
          <w:szCs w:val="22"/>
        </w:rPr>
        <w:tab/>
        <w:t xml:space="preserve">         </w:t>
      </w:r>
      <w:r w:rsidR="00903EB5" w:rsidRPr="00010CB0">
        <w:rPr>
          <w:color w:val="000000" w:themeColor="text1"/>
          <w:sz w:val="22"/>
          <w:szCs w:val="22"/>
        </w:rPr>
        <w:t xml:space="preserve">                 </w:t>
      </w:r>
      <w:r w:rsidR="00192D73" w:rsidRPr="00010CB0">
        <w:rPr>
          <w:color w:val="000000" w:themeColor="text1"/>
          <w:sz w:val="22"/>
          <w:szCs w:val="22"/>
        </w:rPr>
        <w:tab/>
      </w:r>
      <w:r w:rsidR="00192D73" w:rsidRPr="00010CB0">
        <w:rPr>
          <w:color w:val="000000" w:themeColor="text1"/>
          <w:sz w:val="22"/>
          <w:szCs w:val="22"/>
        </w:rPr>
        <w:tab/>
        <w:t xml:space="preserve"> </w:t>
      </w:r>
      <w:r w:rsidR="00A30E77" w:rsidRPr="00010CB0">
        <w:rPr>
          <w:color w:val="000000" w:themeColor="text1"/>
          <w:sz w:val="22"/>
          <w:szCs w:val="22"/>
        </w:rPr>
        <w:t xml:space="preserve">  </w:t>
      </w:r>
      <w:r w:rsidRPr="00010CB0">
        <w:rPr>
          <w:color w:val="000000" w:themeColor="text1"/>
          <w:sz w:val="22"/>
          <w:szCs w:val="22"/>
        </w:rPr>
        <w:t>Доценко Л.А.</w:t>
      </w:r>
    </w:p>
    <w:sectPr w:rsidR="00BE15C0" w:rsidRPr="00010CB0" w:rsidSect="00497C9D">
      <w:pgSz w:w="11906" w:h="16838"/>
      <w:pgMar w:top="238" w:right="42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hybridMultilevel"/>
    <w:tmpl w:val="B852A732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06B7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10CB0"/>
    <w:rsid w:val="0002195B"/>
    <w:rsid w:val="00052956"/>
    <w:rsid w:val="000810B7"/>
    <w:rsid w:val="00087BD2"/>
    <w:rsid w:val="00092760"/>
    <w:rsid w:val="000C0E07"/>
    <w:rsid w:val="000C5748"/>
    <w:rsid w:val="000E71C8"/>
    <w:rsid w:val="001379CD"/>
    <w:rsid w:val="00142425"/>
    <w:rsid w:val="00176B0A"/>
    <w:rsid w:val="0018526A"/>
    <w:rsid w:val="00192D73"/>
    <w:rsid w:val="001A57A2"/>
    <w:rsid w:val="001C2037"/>
    <w:rsid w:val="001D7A89"/>
    <w:rsid w:val="0020315C"/>
    <w:rsid w:val="00240E6F"/>
    <w:rsid w:val="00250CFD"/>
    <w:rsid w:val="00265F46"/>
    <w:rsid w:val="00271658"/>
    <w:rsid w:val="002846FD"/>
    <w:rsid w:val="0029109A"/>
    <w:rsid w:val="002D3B95"/>
    <w:rsid w:val="002F79B8"/>
    <w:rsid w:val="00304712"/>
    <w:rsid w:val="00315289"/>
    <w:rsid w:val="00333ABD"/>
    <w:rsid w:val="00354158"/>
    <w:rsid w:val="00376EDA"/>
    <w:rsid w:val="003801CA"/>
    <w:rsid w:val="003A41B3"/>
    <w:rsid w:val="003A55C0"/>
    <w:rsid w:val="003C1F90"/>
    <w:rsid w:val="003C48FD"/>
    <w:rsid w:val="003F6998"/>
    <w:rsid w:val="0040480D"/>
    <w:rsid w:val="0040514D"/>
    <w:rsid w:val="00423F1F"/>
    <w:rsid w:val="004245A5"/>
    <w:rsid w:val="0042599E"/>
    <w:rsid w:val="00433B23"/>
    <w:rsid w:val="00434BB8"/>
    <w:rsid w:val="00442B37"/>
    <w:rsid w:val="00463588"/>
    <w:rsid w:val="00497C9D"/>
    <w:rsid w:val="004C209C"/>
    <w:rsid w:val="004C7D59"/>
    <w:rsid w:val="004E7463"/>
    <w:rsid w:val="0051679A"/>
    <w:rsid w:val="00541100"/>
    <w:rsid w:val="00553727"/>
    <w:rsid w:val="005554AE"/>
    <w:rsid w:val="00575F10"/>
    <w:rsid w:val="00597F4D"/>
    <w:rsid w:val="00613887"/>
    <w:rsid w:val="006155C9"/>
    <w:rsid w:val="006210A0"/>
    <w:rsid w:val="0063661F"/>
    <w:rsid w:val="00671E35"/>
    <w:rsid w:val="0067680E"/>
    <w:rsid w:val="00691B10"/>
    <w:rsid w:val="006A2C2A"/>
    <w:rsid w:val="006E2906"/>
    <w:rsid w:val="006F4146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7F5815"/>
    <w:rsid w:val="008003AF"/>
    <w:rsid w:val="00816D16"/>
    <w:rsid w:val="00823F7A"/>
    <w:rsid w:val="008438EC"/>
    <w:rsid w:val="00860572"/>
    <w:rsid w:val="0086118A"/>
    <w:rsid w:val="0086453B"/>
    <w:rsid w:val="00896BCD"/>
    <w:rsid w:val="008A201B"/>
    <w:rsid w:val="00900061"/>
    <w:rsid w:val="00903EB5"/>
    <w:rsid w:val="0090639F"/>
    <w:rsid w:val="009134F2"/>
    <w:rsid w:val="009214D8"/>
    <w:rsid w:val="009354E1"/>
    <w:rsid w:val="00957F88"/>
    <w:rsid w:val="009A203D"/>
    <w:rsid w:val="009B60E0"/>
    <w:rsid w:val="009C1EA7"/>
    <w:rsid w:val="009D3130"/>
    <w:rsid w:val="00A30E77"/>
    <w:rsid w:val="00A31AC4"/>
    <w:rsid w:val="00A368BF"/>
    <w:rsid w:val="00A41519"/>
    <w:rsid w:val="00A634D6"/>
    <w:rsid w:val="00A85D74"/>
    <w:rsid w:val="00AA7A27"/>
    <w:rsid w:val="00AC6860"/>
    <w:rsid w:val="00AD3DBC"/>
    <w:rsid w:val="00AF0455"/>
    <w:rsid w:val="00B15445"/>
    <w:rsid w:val="00B20683"/>
    <w:rsid w:val="00B576E5"/>
    <w:rsid w:val="00B837CC"/>
    <w:rsid w:val="00B845C4"/>
    <w:rsid w:val="00B86113"/>
    <w:rsid w:val="00B9067A"/>
    <w:rsid w:val="00BB3840"/>
    <w:rsid w:val="00BD489F"/>
    <w:rsid w:val="00BD65DF"/>
    <w:rsid w:val="00BE15C0"/>
    <w:rsid w:val="00BF5B6A"/>
    <w:rsid w:val="00BF7FF0"/>
    <w:rsid w:val="00C25685"/>
    <w:rsid w:val="00C27945"/>
    <w:rsid w:val="00C41249"/>
    <w:rsid w:val="00C44881"/>
    <w:rsid w:val="00C45900"/>
    <w:rsid w:val="00C65E05"/>
    <w:rsid w:val="00C70C57"/>
    <w:rsid w:val="00CD4931"/>
    <w:rsid w:val="00CE52D6"/>
    <w:rsid w:val="00CF5E06"/>
    <w:rsid w:val="00D02A17"/>
    <w:rsid w:val="00D114B6"/>
    <w:rsid w:val="00D5046A"/>
    <w:rsid w:val="00D6698F"/>
    <w:rsid w:val="00D73CE3"/>
    <w:rsid w:val="00D95F81"/>
    <w:rsid w:val="00DA5150"/>
    <w:rsid w:val="00DD7AF2"/>
    <w:rsid w:val="00DE48CE"/>
    <w:rsid w:val="00E00165"/>
    <w:rsid w:val="00E56FB4"/>
    <w:rsid w:val="00E578F1"/>
    <w:rsid w:val="00E75AFE"/>
    <w:rsid w:val="00E82F34"/>
    <w:rsid w:val="00E83D43"/>
    <w:rsid w:val="00E87BF3"/>
    <w:rsid w:val="00EA3827"/>
    <w:rsid w:val="00EE0448"/>
    <w:rsid w:val="00F03A67"/>
    <w:rsid w:val="00F43F88"/>
    <w:rsid w:val="00F5429A"/>
    <w:rsid w:val="00F55A92"/>
    <w:rsid w:val="00F722C7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01DF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405F-8260-489E-8BD1-FAA5743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110</cp:revision>
  <cp:lastPrinted>2019-12-24T09:23:00Z</cp:lastPrinted>
  <dcterms:created xsi:type="dcterms:W3CDTF">2017-12-22T12:46:00Z</dcterms:created>
  <dcterms:modified xsi:type="dcterms:W3CDTF">2019-12-24T09:25:00Z</dcterms:modified>
</cp:coreProperties>
</file>