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58"/>
      </w:tblGrid>
      <w:tr w:rsidR="0055041D" w:rsidRPr="00532031" w14:paraId="4E30E627" w14:textId="77777777" w:rsidTr="005742FC">
        <w:trPr>
          <w:jc w:val="center"/>
        </w:trPr>
        <w:tc>
          <w:tcPr>
            <w:tcW w:w="10030" w:type="dxa"/>
          </w:tcPr>
          <w:p w14:paraId="0D4552A5" w14:textId="77777777" w:rsidR="0055041D" w:rsidRDefault="00DC2209" w:rsidP="00DC220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САМОРЕГУЛИРУЕМАЯ  ОРГАНИЗАЦИЯ  АССОЦИАЦИЯ</w:t>
            </w:r>
            <w:r w:rsidR="0055041D" w:rsidRPr="00A35224"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A35224">
              <w:rPr>
                <w:rFonts w:cs="Times New Roman"/>
                <w:b/>
                <w:lang w:eastAsia="en-US"/>
              </w:rPr>
              <w:br/>
              <w:t>«</w:t>
            </w:r>
            <w:r w:rsidR="0055041D" w:rsidRPr="00A35224">
              <w:rPr>
                <w:rFonts w:cs="Times New Roman"/>
                <w:b/>
                <w:bCs/>
                <w:color w:val="auto"/>
              </w:rPr>
              <w:t xml:space="preserve">ОБЪЕДИНЕНИЕ ОРГАНИЗАЦИЙ, ВЫПОЛНЯЮЩИХ ИНЖЕНЕРНЫЕ ИЗЫСКАНИЯ ПРИ АРХИТЕКТУРНО-СТРОИТЕЛЬНОМ ПРОЕКТИРОВАНИИ, СТРОИТЕЛЬСТВЕ, </w:t>
            </w:r>
            <w:r w:rsidR="0055041D" w:rsidRPr="00A35224">
              <w:rPr>
                <w:rFonts w:cs="Times New Roman"/>
                <w:b/>
                <w:bCs/>
              </w:rPr>
              <w:t>РЕКОНСТРУКЦИИ, КАПИТАЛЬНОМ РЕМОНТЕ ОБЪЕКТОВ АТОМНОЙ ОТРАСЛИ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  <w:r w:rsidR="005742FC">
              <w:rPr>
                <w:rFonts w:cs="Times New Roman"/>
                <w:b/>
                <w:lang w:eastAsia="en-US"/>
              </w:rPr>
              <w:t xml:space="preserve"> </w:t>
            </w:r>
            <w:r w:rsidR="00B9124B" w:rsidRPr="00A35224">
              <w:rPr>
                <w:rFonts w:cs="Times New Roman"/>
                <w:b/>
                <w:lang w:eastAsia="en-US"/>
              </w:rPr>
              <w:t>«СОЮЗАТОМГЕО</w:t>
            </w:r>
            <w:r w:rsidR="0055041D" w:rsidRPr="00A35224">
              <w:rPr>
                <w:rFonts w:cs="Times New Roman"/>
                <w:b/>
                <w:lang w:eastAsia="en-US"/>
              </w:rPr>
              <w:t>»</w:t>
            </w:r>
          </w:p>
          <w:p w14:paraId="37804056" w14:textId="77777777" w:rsidR="00DC2209" w:rsidRPr="00A35224" w:rsidRDefault="00DC2209" w:rsidP="00DC2209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</w:t>
            </w:r>
          </w:p>
        </w:tc>
      </w:tr>
    </w:tbl>
    <w:p w14:paraId="44FA47E0" w14:textId="77777777"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50A430D2" w14:textId="77777777" w:rsidR="0055041D" w:rsidRPr="00C16A40" w:rsidRDefault="00D135BC" w:rsidP="00D135BC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45F1B6F7" w14:textId="77777777" w:rsidR="00190A36" w:rsidRDefault="002F1858" w:rsidP="00D135BC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 xml:space="preserve">решением 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</w:t>
      </w:r>
      <w:r w:rsidR="00190A36">
        <w:rPr>
          <w:rFonts w:eastAsia="Calibri" w:cs="Times New Roman"/>
          <w:color w:val="auto"/>
          <w:sz w:val="28"/>
          <w:szCs w:val="28"/>
        </w:rPr>
        <w:t xml:space="preserve">Общего собрания членов </w:t>
      </w:r>
    </w:p>
    <w:p w14:paraId="6504F0EE" w14:textId="77777777" w:rsidR="0055041D" w:rsidRPr="0064119D" w:rsidRDefault="00B9124B" w:rsidP="00D135BC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СРО </w:t>
      </w:r>
      <w:r w:rsidR="006A3C85">
        <w:rPr>
          <w:rFonts w:eastAsia="Calibri" w:cs="Times New Roman"/>
          <w:color w:val="auto"/>
          <w:sz w:val="28"/>
          <w:szCs w:val="28"/>
        </w:rPr>
        <w:t xml:space="preserve"> НП </w:t>
      </w:r>
      <w:r>
        <w:rPr>
          <w:rFonts w:eastAsia="Calibri" w:cs="Times New Roman"/>
          <w:color w:val="auto"/>
          <w:sz w:val="28"/>
          <w:szCs w:val="28"/>
        </w:rPr>
        <w:t>«СОЮЗАТОМГЕО</w:t>
      </w:r>
      <w:r w:rsidR="0055041D" w:rsidRPr="0064119D">
        <w:rPr>
          <w:rFonts w:eastAsia="Calibri" w:cs="Times New Roman"/>
          <w:color w:val="auto"/>
          <w:sz w:val="28"/>
          <w:szCs w:val="28"/>
        </w:rPr>
        <w:t>»</w:t>
      </w:r>
    </w:p>
    <w:p w14:paraId="099BB414" w14:textId="3015D551" w:rsidR="0055041D" w:rsidRPr="00B36D26" w:rsidRDefault="00190A36" w:rsidP="00D135BC">
      <w:pPr>
        <w:jc w:val="right"/>
        <w:rPr>
          <w:rFonts w:eastAsia="Calibri" w:cs="Times New Roman"/>
          <w:color w:val="auto"/>
          <w:sz w:val="28"/>
          <w:szCs w:val="28"/>
          <w:lang w:val="en-US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</w:t>
      </w:r>
      <w:r w:rsidR="00C16A40">
        <w:rPr>
          <w:rFonts w:eastAsia="Calibri" w:cs="Times New Roman"/>
          <w:color w:val="auto"/>
          <w:sz w:val="28"/>
          <w:szCs w:val="28"/>
        </w:rPr>
        <w:t xml:space="preserve">     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55041D" w:rsidRPr="0064119D">
        <w:rPr>
          <w:rFonts w:eastAsia="Calibri" w:cs="Times New Roman"/>
          <w:color w:val="auto"/>
          <w:sz w:val="28"/>
          <w:szCs w:val="28"/>
        </w:rPr>
        <w:t>Прот</w:t>
      </w:r>
      <w:r w:rsidR="00D135BC">
        <w:rPr>
          <w:rFonts w:eastAsia="Calibri" w:cs="Times New Roman"/>
          <w:color w:val="auto"/>
          <w:sz w:val="28"/>
          <w:szCs w:val="28"/>
        </w:rPr>
        <w:t>окол №12 от 10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C16A40">
        <w:rPr>
          <w:rFonts w:eastAsia="Calibri" w:cs="Times New Roman"/>
          <w:color w:val="auto"/>
          <w:sz w:val="28"/>
          <w:szCs w:val="28"/>
        </w:rPr>
        <w:t xml:space="preserve">февраля </w:t>
      </w:r>
      <w:r>
        <w:rPr>
          <w:rFonts w:eastAsia="Calibri" w:cs="Times New Roman"/>
          <w:color w:val="auto"/>
          <w:sz w:val="28"/>
          <w:szCs w:val="28"/>
        </w:rPr>
        <w:t>2017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года</w:t>
      </w:r>
      <w:r w:rsidR="00B36D26">
        <w:rPr>
          <w:rFonts w:eastAsia="Calibri" w:cs="Times New Roman"/>
          <w:color w:val="auto"/>
          <w:sz w:val="28"/>
          <w:szCs w:val="28"/>
        </w:rPr>
        <w:t>;</w:t>
      </w:r>
    </w:p>
    <w:p w14:paraId="10D1B8A9" w14:textId="1A849805" w:rsidR="00D135BC" w:rsidRPr="00D135BC" w:rsidRDefault="00B36D26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 </w:t>
      </w:r>
      <w:r w:rsidR="00D135BC" w:rsidRPr="00D135BC">
        <w:rPr>
          <w:rFonts w:eastAsia="Calibri" w:cs="Times New Roman"/>
          <w:color w:val="auto"/>
          <w:sz w:val="28"/>
          <w:szCs w:val="28"/>
        </w:rPr>
        <w:t>изменениями, утвержденными решением</w:t>
      </w:r>
    </w:p>
    <w:p w14:paraId="58A5F87F" w14:textId="77777777" w:rsidR="00D135BC" w:rsidRPr="00D135BC" w:rsidRDefault="00D135BC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 w:rsidRPr="00D135BC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14:paraId="723AF674" w14:textId="4C2E7D88" w:rsidR="0055041D" w:rsidRDefault="00B36D26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D135BC" w:rsidRPr="00D135BC">
        <w:rPr>
          <w:rFonts w:eastAsia="Calibri" w:cs="Times New Roman"/>
          <w:color w:val="auto"/>
          <w:sz w:val="28"/>
          <w:szCs w:val="28"/>
        </w:rPr>
        <w:t>19/12-2017 от 15 декабря 2017 г.</w:t>
      </w:r>
      <w:r>
        <w:rPr>
          <w:rFonts w:eastAsia="Calibri" w:cs="Times New Roman"/>
          <w:color w:val="auto"/>
          <w:sz w:val="28"/>
          <w:szCs w:val="28"/>
        </w:rPr>
        <w:t>;</w:t>
      </w:r>
    </w:p>
    <w:p w14:paraId="5B0DA392" w14:textId="76FC878E" w:rsidR="00C95B14" w:rsidRPr="00C95B14" w:rsidRDefault="00B36D26" w:rsidP="00C95B1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C95B14" w:rsidRPr="00C95B14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3548F361" w14:textId="77777777" w:rsidR="00C95B14" w:rsidRPr="00C95B14" w:rsidRDefault="00C95B14" w:rsidP="00C95B1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95B14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14:paraId="4AAD93D3" w14:textId="18BCF2C0" w:rsidR="00C95B14" w:rsidRPr="00D135BC" w:rsidRDefault="00B36D26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371E4D">
        <w:rPr>
          <w:rFonts w:eastAsia="Calibri" w:cs="Times New Roman"/>
          <w:color w:val="auto"/>
          <w:sz w:val="28"/>
          <w:szCs w:val="28"/>
        </w:rPr>
        <w:t>12/04-2018 от</w:t>
      </w:r>
      <w:r w:rsidR="003F2C8C">
        <w:rPr>
          <w:rFonts w:eastAsia="Calibri" w:cs="Times New Roman"/>
          <w:color w:val="auto"/>
          <w:sz w:val="28"/>
          <w:szCs w:val="28"/>
        </w:rPr>
        <w:t xml:space="preserve"> </w:t>
      </w:r>
      <w:r w:rsidR="00371E4D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6F020B" w:rsidRPr="006F020B">
        <w:rPr>
          <w:rFonts w:eastAsia="Calibri" w:cs="Times New Roman"/>
          <w:color w:val="auto"/>
          <w:sz w:val="28"/>
          <w:szCs w:val="28"/>
        </w:rPr>
        <w:t>2018 г.</w:t>
      </w:r>
      <w:r>
        <w:rPr>
          <w:rFonts w:eastAsia="Calibri" w:cs="Times New Roman"/>
          <w:color w:val="auto"/>
          <w:sz w:val="28"/>
          <w:szCs w:val="28"/>
        </w:rPr>
        <w:t>;</w:t>
      </w:r>
    </w:p>
    <w:p w14:paraId="34DBF8A2" w14:textId="77777777" w:rsidR="00B36D26" w:rsidRPr="00C95B14" w:rsidRDefault="00B36D26" w:rsidP="00B36D2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C95B14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5DE2941" w14:textId="77777777" w:rsidR="00B36D26" w:rsidRPr="00C95B14" w:rsidRDefault="00B36D26" w:rsidP="00B36D2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95B14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14:paraId="66E18A9D" w14:textId="22ADF59A" w:rsidR="00B36D26" w:rsidRPr="00D135BC" w:rsidRDefault="00225D43" w:rsidP="00B36D26">
      <w:pPr>
        <w:jc w:val="right"/>
        <w:rPr>
          <w:rFonts w:eastAsia="Calibri" w:cs="Times New Roman"/>
          <w:color w:val="auto"/>
          <w:sz w:val="28"/>
          <w:szCs w:val="28"/>
        </w:rPr>
      </w:pPr>
      <w:bookmarkStart w:id="0" w:name="_GoBack"/>
      <w:r>
        <w:rPr>
          <w:rFonts w:eastAsia="Calibri" w:cs="Times New Roman"/>
          <w:color w:val="auto"/>
          <w:sz w:val="28"/>
          <w:szCs w:val="28"/>
        </w:rPr>
        <w:t xml:space="preserve">Протокол №15/11-2021 от 19 ноября </w:t>
      </w:r>
      <w:r w:rsidR="00B36D26">
        <w:rPr>
          <w:rFonts w:eastAsia="Calibri" w:cs="Times New Roman"/>
          <w:color w:val="auto"/>
          <w:sz w:val="28"/>
          <w:szCs w:val="28"/>
        </w:rPr>
        <w:t>2021</w:t>
      </w:r>
      <w:r w:rsidR="00B36D26" w:rsidRPr="006F020B">
        <w:rPr>
          <w:rFonts w:eastAsia="Calibri" w:cs="Times New Roman"/>
          <w:color w:val="auto"/>
          <w:sz w:val="28"/>
          <w:szCs w:val="28"/>
        </w:rPr>
        <w:t xml:space="preserve"> г.</w:t>
      </w:r>
    </w:p>
    <w:bookmarkEnd w:id="0"/>
    <w:p w14:paraId="000CD95A" w14:textId="77777777"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7FB010E" w14:textId="77777777"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36421C5" w14:textId="77777777"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3706616" w14:textId="77777777" w:rsidR="00D135BC" w:rsidRDefault="00D135BC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14:paraId="3A095AB8" w14:textId="77777777" w:rsidR="0055041D" w:rsidRPr="00DC2209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C220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13EA2115" w14:textId="77777777"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1803ED1C" w14:textId="77777777" w:rsidR="004C2B47" w:rsidRDefault="004C2B47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ГЛАВНЫЙ ИНЖЕНЕР ПРОЕКТА </w:t>
      </w:r>
    </w:p>
    <w:p w14:paraId="69AC13C6" w14:textId="77777777" w:rsidR="00FA60B8" w:rsidRPr="00B45540" w:rsidRDefault="00FA60B8" w:rsidP="00FA60B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(</w:t>
      </w:r>
      <w:r w:rsidRPr="00B45540">
        <w:rPr>
          <w:rFonts w:ascii="Times New Roman" w:hAnsi="Times New Roman" w:cs="Times New Roman"/>
          <w:smallCaps/>
          <w:color w:val="auto"/>
          <w:sz w:val="28"/>
          <w:szCs w:val="28"/>
        </w:rPr>
        <w:t>РУКОВОДИТЕЛЬ  ПРОЕКТА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  <w:r w:rsidRPr="00B4554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97F9383" w14:textId="77777777" w:rsidR="00637643" w:rsidRPr="00A41CC4" w:rsidRDefault="006C127D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 ОРГАНИЗАЦИИ</w:t>
      </w:r>
      <w:r w:rsidR="00B9124B">
        <w:rPr>
          <w:rFonts w:ascii="Times New Roman" w:hAnsi="Times New Roman" w:cs="Times New Roman"/>
          <w:smallCaps/>
          <w:color w:val="auto"/>
          <w:sz w:val="30"/>
          <w:szCs w:val="30"/>
        </w:rPr>
        <w:t xml:space="preserve"> </w:t>
      </w:r>
      <w:r w:rsidR="00B9124B" w:rsidRPr="00A41CC4">
        <w:rPr>
          <w:rFonts w:ascii="Times New Roman" w:hAnsi="Times New Roman" w:cs="Times New Roman"/>
          <w:smallCaps/>
          <w:color w:val="auto"/>
          <w:sz w:val="28"/>
          <w:szCs w:val="28"/>
        </w:rPr>
        <w:t>ИНЖЕНЕРНЫХ ИЗЫСКАНИЙ</w:t>
      </w:r>
    </w:p>
    <w:p w14:paraId="7E4AB060" w14:textId="77777777"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125D3E07" w14:textId="77777777" w:rsidR="0055041D" w:rsidRPr="0064119D" w:rsidRDefault="0031247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КС-И</w:t>
      </w:r>
      <w:r w:rsidR="00D135BC"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-001-2017</w:t>
      </w:r>
    </w:p>
    <w:p w14:paraId="1E213C6E" w14:textId="77777777"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14:paraId="7C18100A" w14:textId="77777777" w:rsidR="0055041D" w:rsidRPr="0064119D" w:rsidRDefault="0055041D" w:rsidP="001A46E8">
      <w:pPr>
        <w:pStyle w:val="31"/>
        <w:spacing w:after="0"/>
        <w:jc w:val="center"/>
        <w:rPr>
          <w:rFonts w:cs="Times New Roman"/>
          <w:i/>
          <w:color w:val="auto"/>
          <w:sz w:val="28"/>
          <w:szCs w:val="28"/>
          <w:lang w:eastAsia="en-US"/>
        </w:rPr>
      </w:pPr>
    </w:p>
    <w:p w14:paraId="422C45CC" w14:textId="77777777" w:rsidR="0055041D" w:rsidRPr="0064119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77E67D2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761AC6C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9206980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B7C2B2A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590D807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0BC626F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618E04A" w14:textId="77777777"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8FC04D9" w14:textId="77777777" w:rsidR="00C16A40" w:rsidRDefault="00C16A4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1752B3F4" w14:textId="77777777" w:rsidR="0055041D" w:rsidRPr="00572B3F" w:rsidRDefault="00D135BC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572B3F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5ACE572E" w14:textId="05FCDAC4" w:rsidR="0055041D" w:rsidRPr="0064119D" w:rsidRDefault="00B36D26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  <w:r w:rsidR="00D135BC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38F35AC0" w14:textId="77777777" w:rsidR="0055041D" w:rsidRPr="0064119D" w:rsidRDefault="0055041D" w:rsidP="00DC2209">
      <w:pPr>
        <w:rPr>
          <w:color w:val="auto"/>
        </w:rPr>
        <w:sectPr w:rsidR="0055041D" w:rsidRPr="0064119D" w:rsidSect="00D42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14:paraId="6AED45D3" w14:textId="77777777" w:rsidR="00337D05" w:rsidRPr="00FB2B69" w:rsidRDefault="00DC2209" w:rsidP="00DC2209">
      <w:pPr>
        <w:pStyle w:val="10"/>
        <w:spacing w:before="0" w:after="0"/>
        <w:ind w:firstLine="0"/>
        <w:jc w:val="both"/>
        <w:rPr>
          <w:szCs w:val="28"/>
        </w:rPr>
      </w:pPr>
      <w:bookmarkStart w:id="1" w:name="_Toc434482465"/>
      <w:bookmarkStart w:id="2" w:name="_Toc460838801"/>
      <w:r>
        <w:rPr>
          <w:szCs w:val="28"/>
        </w:rPr>
        <w:lastRenderedPageBreak/>
        <w:t xml:space="preserve">1. </w:t>
      </w:r>
      <w:r w:rsidR="00337D05" w:rsidRPr="00FB2B69">
        <w:rPr>
          <w:szCs w:val="28"/>
        </w:rPr>
        <w:t>Общие положения</w:t>
      </w:r>
      <w:bookmarkEnd w:id="1"/>
      <w:bookmarkEnd w:id="2"/>
    </w:p>
    <w:p w14:paraId="2B9C93D5" w14:textId="77777777" w:rsidR="00505AD7" w:rsidRPr="00FB2B69" w:rsidRDefault="00505AD7" w:rsidP="00505AD7">
      <w:pPr>
        <w:rPr>
          <w:color w:val="auto"/>
        </w:rPr>
      </w:pPr>
    </w:p>
    <w:p w14:paraId="30E026AD" w14:textId="0FA3EFC1" w:rsidR="00976A8E" w:rsidRPr="00FB2B69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 xml:space="preserve">главного инженера проекта </w:t>
      </w:r>
      <w:r w:rsidR="00FA60B8" w:rsidRPr="00FB2B69">
        <w:rPr>
          <w:rFonts w:ascii="Times New Roman" w:hAnsi="Times New Roman" w:cs="Times New Roman"/>
          <w:color w:val="auto"/>
          <w:sz w:val="28"/>
          <w:szCs w:val="28"/>
        </w:rPr>
        <w:t>(руководитель проекта)</w:t>
      </w:r>
      <w:r w:rsidR="00FA60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по организации инженерных изысканий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, далее по тексту «</w:t>
      </w:r>
      <w:r w:rsidR="002C4D1B" w:rsidRPr="00FB2B69">
        <w:rPr>
          <w:rFonts w:ascii="Times New Roman" w:hAnsi="Times New Roman" w:cs="Times New Roman"/>
          <w:color w:val="auto"/>
          <w:sz w:val="28"/>
          <w:szCs w:val="28"/>
        </w:rPr>
        <w:t>руководител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C4D1B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 документами СРО «СОЮЗАТОМГЕО», с учетом требований законодательства Российской Федерации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387B96" w14:textId="5F2339C3" w:rsidR="00976A8E" w:rsidRPr="00FB2B69" w:rsidRDefault="00DA5D0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FB2B6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(уровень знаний и умений), а также уровень </w:t>
      </w:r>
      <w:proofErr w:type="gramStart"/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самостоятельности,  необходимых</w:t>
      </w:r>
      <w:proofErr w:type="gramEnd"/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руководителю проекту, для осуществления трудовой функции  по выполнению инженерных изысканий для подготовки проектной документации  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14:paraId="6BEA00EE" w14:textId="77777777" w:rsidR="00976A8E" w:rsidRPr="00FB2B69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0B32A9B1" w14:textId="77777777" w:rsidR="00976A8E" w:rsidRPr="00FB2B69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31A4AF43" w14:textId="77777777" w:rsidR="00976A8E" w:rsidRPr="00FB2B69" w:rsidRDefault="00183B49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15E46D84" w14:textId="77777777" w:rsidR="00976A8E" w:rsidRPr="00FB2B69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  1.3. В соответствии с настоящим стандартом проводится  разработка должностных инструкций руководителя проекта с учетом конкретной специфики изыскательской организации. </w:t>
      </w:r>
    </w:p>
    <w:p w14:paraId="774A2210" w14:textId="77777777" w:rsidR="00976A8E" w:rsidRPr="00FB2B69" w:rsidRDefault="00976A8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09BA18" w14:textId="77777777" w:rsidR="00C43151" w:rsidRPr="00FB2B69" w:rsidRDefault="00011A70" w:rsidP="00011A70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777B4"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проекта 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A351557" w14:textId="77777777" w:rsidR="000D3160" w:rsidRPr="00FB2B69" w:rsidRDefault="000D3160" w:rsidP="000D3160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18096BA" w14:textId="77777777" w:rsidR="00430B2D" w:rsidRPr="001A6D61" w:rsidRDefault="00183B49" w:rsidP="003F2C8C">
      <w:pPr>
        <w:pStyle w:val="aa"/>
        <w:ind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430B2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проекта осуществляет</w:t>
      </w:r>
      <w:r w:rsidR="005225F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 w:rsidRPr="004C2B47">
        <w:rPr>
          <w:rFonts w:ascii="Times New Roman" w:hAnsi="Times New Roman" w:cs="Times New Roman"/>
          <w:color w:val="auto"/>
          <w:sz w:val="28"/>
          <w:szCs w:val="28"/>
        </w:rPr>
        <w:t>всем видам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инжене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A6D61" w:rsidRPr="004C2B47">
        <w:rPr>
          <w:rFonts w:ascii="Times New Roman" w:hAnsi="Times New Roman" w:cs="Times New Roman"/>
          <w:color w:val="auto"/>
          <w:sz w:val="28"/>
          <w:szCs w:val="28"/>
        </w:rPr>
        <w:t>в составе: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D233B9C" w14:textId="2D1583BD" w:rsidR="003C7DFA" w:rsidRPr="00FB2B69" w:rsidRDefault="00F51EB8" w:rsidP="00F51EB8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- инженерно-геодезические изыскания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BB28192" w14:textId="77777777" w:rsidR="003C7DFA" w:rsidRPr="00FB2B69" w:rsidRDefault="003C7DFA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о-геологические изыскания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A21BD31" w14:textId="77777777" w:rsidR="00E900CE" w:rsidRPr="00FB2B69" w:rsidRDefault="00E900CE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инженерно-геотехнические изыскания;</w:t>
      </w:r>
    </w:p>
    <w:p w14:paraId="3B63E415" w14:textId="77777777" w:rsidR="003C7DFA" w:rsidRPr="00FB2B69" w:rsidRDefault="003C7DFA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инженерно-гидрометеорологические изыскания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231C6F6" w14:textId="77777777" w:rsidR="003C7DFA" w:rsidRPr="00FB2B69" w:rsidRDefault="00D60A88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инженерно-экологические изыскания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AA69DD" w14:textId="77777777" w:rsidR="004458F8" w:rsidRPr="00460ABA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88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руководителя проекта по организации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разделяются на этапы: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организация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AC1A5C" w14:textId="77777777"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1A6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137BE217" w14:textId="77777777"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подготовки конкурсной документации для участия в торгах по размещению заказов на выполнение изыскательских работ;</w:t>
      </w:r>
    </w:p>
    <w:p w14:paraId="129D3558" w14:textId="77777777"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 проведении конкурса;</w:t>
      </w:r>
    </w:p>
    <w:p w14:paraId="34143228" w14:textId="77777777"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договора;</w:t>
      </w:r>
    </w:p>
    <w:p w14:paraId="05D5036C" w14:textId="77777777"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отбор  исполнителей  (собственные силы, привлечение  субподрядных </w:t>
      </w:r>
    </w:p>
    <w:p w14:paraId="57F1065F" w14:textId="77777777"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организаций;</w:t>
      </w:r>
    </w:p>
    <w:p w14:paraId="548E56EF" w14:textId="77777777"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выбор участников работ.</w:t>
      </w:r>
    </w:p>
    <w:p w14:paraId="73A9E24B" w14:textId="77777777"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A6D61" w:rsidRP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3514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инженерных изысканий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75B3E6C" w14:textId="77777777"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календарное) инженерных изысканий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, составление заданий на планируемый календарный год (год, квартал, месяц, декада);</w:t>
      </w:r>
    </w:p>
    <w:p w14:paraId="627693B8" w14:textId="77777777" w:rsidR="00333514" w:rsidRPr="00FB2B69" w:rsidRDefault="0033351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проведение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комплексных инженерных изысканий (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полевые и камеральные работы)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A0DD58E" w14:textId="77777777" w:rsidR="00352582" w:rsidRPr="00FB2B69" w:rsidRDefault="00352582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оформление необходимых документов при проведении комплексных инженерных изысканий (ордер-разрешение на проведение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 (согласование со службами коммуникаций мест горно-буровых работ)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, наряды-допуски на опасные объекты и т.п.);</w:t>
      </w:r>
    </w:p>
    <w:p w14:paraId="7FC68F02" w14:textId="77777777" w:rsidR="008521B0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формирование сводного отчета  комплексных инженерных изысканий.</w:t>
      </w:r>
    </w:p>
    <w:p w14:paraId="7F694B9D" w14:textId="77777777" w:rsidR="008521B0" w:rsidRPr="00460ABA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2.2.3. </w:t>
      </w:r>
      <w:r w:rsidR="00337E57" w:rsidRPr="00337E5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337E57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7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60ABA" w:rsidRP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сдачи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586CB09" w14:textId="77777777" w:rsidR="008A1276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в вышестоящих организациях и органах экспертизы;</w:t>
      </w:r>
    </w:p>
    <w:p w14:paraId="1F27DBA2" w14:textId="77777777" w:rsidR="008A1276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устранение обнаруженных дефектов изыскательской документации;</w:t>
      </w:r>
    </w:p>
    <w:p w14:paraId="572194A4" w14:textId="77777777" w:rsidR="00E900CE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согласование обоснованные отступления от действующих норм, правил, инструкций с органами государственного надзора и другими орг</w:t>
      </w:r>
      <w:r w:rsidR="00E900CE" w:rsidRPr="00FB2B69">
        <w:rPr>
          <w:rFonts w:ascii="Times New Roman" w:hAnsi="Times New Roman" w:cs="Times New Roman"/>
          <w:color w:val="auto"/>
          <w:sz w:val="28"/>
          <w:szCs w:val="28"/>
        </w:rPr>
        <w:t>анизациями, утвердившими их;</w:t>
      </w:r>
    </w:p>
    <w:p w14:paraId="3E5039A9" w14:textId="77777777" w:rsidR="00352582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сдача работ заказчику, в федеральные фонды, в архив организации.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6C0D952" w14:textId="77777777" w:rsidR="00E900CE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5DD8DC" w14:textId="77777777" w:rsidR="00337D05" w:rsidRPr="00FB2B69" w:rsidRDefault="00DC2209" w:rsidP="00DC220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900CE" w:rsidRPr="00FB2B69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FB2B6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EA7859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проекта</w:t>
      </w:r>
    </w:p>
    <w:p w14:paraId="5E5540FE" w14:textId="77777777" w:rsidR="00EA7859" w:rsidRPr="00FB2B69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7AB3EA6" w14:textId="77777777" w:rsidR="00D95018" w:rsidRPr="00FB2B69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9B1F40" w:rsidRPr="00FB2B69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проекта</w:t>
      </w:r>
      <w:r w:rsidR="00D9501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3D505CB0" w14:textId="77777777" w:rsidR="001A46E8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08DB9" w14:textId="77777777"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220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СРО «СОЮЗАТОМГЕО»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(инженерно-геодезических,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инженерно-геотехнических,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A64888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349DE7A" w14:textId="77777777"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инженерных изысканий (сетевое планирование, календарное планирование, сводное планирование)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3E8DA38" w14:textId="77777777"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Основы экономики изыскательских работ, принципы ценообразования при проведении  изысканий. Сметные нормы и методики определения стоимости производства изыскательских работ.</w:t>
      </w:r>
    </w:p>
    <w:p w14:paraId="37085F66" w14:textId="77777777" w:rsidR="00CC2A99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патентоведения (доказательство авторских прав)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40A9B7" w14:textId="77777777" w:rsidR="00CC2A99" w:rsidRPr="00FB2B69" w:rsidRDefault="001C0E57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14:paraId="66BBAD44" w14:textId="77777777" w:rsidR="00F71D67" w:rsidRPr="00FB2B69" w:rsidRDefault="007E4312" w:rsidP="003F2C8C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3.1.7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  <w:r w:rsidR="00F71D67" w:rsidRPr="00FB2B69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14:paraId="48F2F719" w14:textId="77777777"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lastRenderedPageBreak/>
        <w:t>3.1.8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</w:p>
    <w:p w14:paraId="2BFE5B6A" w14:textId="77777777" w:rsidR="00723393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и отчетности по инженерным изысканиям; процесс  создания и сдачи заказчику</w:t>
      </w:r>
      <w:r w:rsidR="000D316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14:paraId="5805C979" w14:textId="77777777" w:rsidR="00481633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Технические, экономические, экологические и социальные требования, предъяв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ляемые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изысканий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объектам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энергии;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особо опасным, технически сложны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уникальным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>, за исключением объектов использования атомной энергии;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другим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объектам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0F0A3C" w14:textId="77777777" w:rsidR="0021598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908937C" w14:textId="77777777"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труда. Требования стандарта СРО «СОЮЗАТОМГЕО» по функционированию системы управления охраной труда,  обеспечивающей безопасное проведение инженерных изысканий, включая правила и методы выполнения работ на высоте.</w:t>
      </w:r>
    </w:p>
    <w:p w14:paraId="090EE746" w14:textId="77777777" w:rsidR="00354AC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 Методы инженерных изысканий.</w:t>
      </w:r>
    </w:p>
    <w:p w14:paraId="1BCB1923" w14:textId="77777777" w:rsidR="002F7147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FB2B6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14:paraId="599009BD" w14:textId="77777777"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14:paraId="05D27014" w14:textId="77777777"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14:paraId="75226FA0" w14:textId="77777777"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14:paraId="45214E74" w14:textId="77777777"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работников изыскательской организации. Порядок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14:paraId="29CB7F66" w14:textId="77777777" w:rsidR="006E41FD" w:rsidRPr="00FB2B69" w:rsidRDefault="004F0924" w:rsidP="004F0924">
      <w:pPr>
        <w:pStyle w:val="aa"/>
        <w:tabs>
          <w:tab w:val="left" w:pos="5715"/>
        </w:tabs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14:paraId="7EE33BED" w14:textId="77777777" w:rsidR="006D3AE6" w:rsidRPr="00FB2B69" w:rsidRDefault="009B1F40" w:rsidP="00B36D26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проекта</w:t>
      </w:r>
      <w:r w:rsidR="00D9501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15267B4B" w14:textId="77777777" w:rsidR="00B008AA" w:rsidRPr="00FB2B69" w:rsidRDefault="001C0E57" w:rsidP="003F2C8C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3.2.1</w:t>
      </w:r>
      <w:r w:rsidR="00B008AA" w:rsidRPr="00FB2B69">
        <w:rPr>
          <w:color w:val="auto"/>
          <w:sz w:val="28"/>
          <w:szCs w:val="28"/>
        </w:rPr>
        <w:t xml:space="preserve">. Подготавливать документацию для участия в торгах по размещению заказов на выполнение изыскательских работ.  </w:t>
      </w:r>
      <w:r w:rsidR="00B008AA" w:rsidRPr="00FB2B69">
        <w:rPr>
          <w:color w:val="auto"/>
          <w:sz w:val="28"/>
          <w:szCs w:val="28"/>
          <w:lang w:eastAsia="ru-RU"/>
        </w:rPr>
        <w:t>Проводить конкурсные  процедуры.</w:t>
      </w:r>
    </w:p>
    <w:p w14:paraId="0054B60E" w14:textId="77777777"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. Подготавливать данные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обоснование договорных цен,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заключать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подряда на выполнение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 и на разработку (передачу) научно-технической продукции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CD8E757" w14:textId="77777777" w:rsidR="00FB2B69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3.2.3</w:t>
      </w:r>
      <w:r w:rsidR="00B008AA" w:rsidRPr="00FB2B69">
        <w:rPr>
          <w:color w:val="auto"/>
          <w:sz w:val="28"/>
          <w:szCs w:val="28"/>
        </w:rPr>
        <w:t xml:space="preserve">.   Определять критерии отбора участников работ по выполнению инженерных изысканий и отбору исполнителей </w:t>
      </w:r>
      <w:r w:rsidR="00F71D67" w:rsidRPr="00FB2B69">
        <w:rPr>
          <w:color w:val="auto"/>
          <w:sz w:val="28"/>
          <w:szCs w:val="28"/>
        </w:rPr>
        <w:t xml:space="preserve">изыскательских </w:t>
      </w:r>
      <w:r w:rsidR="00B008AA" w:rsidRPr="00FB2B69">
        <w:rPr>
          <w:color w:val="auto"/>
          <w:sz w:val="28"/>
          <w:szCs w:val="28"/>
        </w:rPr>
        <w:t>работ</w:t>
      </w:r>
      <w:r w:rsidR="000215AA" w:rsidRPr="00FB2B69">
        <w:rPr>
          <w:color w:val="auto"/>
          <w:sz w:val="28"/>
          <w:szCs w:val="28"/>
        </w:rPr>
        <w:t>, а также по координации деятельности исполнителей таких работ</w:t>
      </w:r>
      <w:r w:rsidR="006A4245">
        <w:rPr>
          <w:color w:val="auto"/>
          <w:sz w:val="28"/>
          <w:szCs w:val="28"/>
        </w:rPr>
        <w:t>.</w:t>
      </w:r>
    </w:p>
    <w:p w14:paraId="382FCD8C" w14:textId="77777777" w:rsidR="00A43A5B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3.2.4</w:t>
      </w:r>
      <w:r w:rsidR="00A43A5B" w:rsidRPr="00FB2B69">
        <w:rPr>
          <w:color w:val="auto"/>
          <w:sz w:val="28"/>
          <w:szCs w:val="28"/>
        </w:rPr>
        <w:t>. Организовывать разработку изыскательской   документации  по закрепленным за ним  объектам. Осуществлять техническое руководство изыскательскими работами для обеспечения проектирования,  строительства, эксплуатации, капитального ремонта объектов капитального строительства</w:t>
      </w:r>
      <w:r w:rsidR="006A4245">
        <w:rPr>
          <w:color w:val="auto"/>
          <w:sz w:val="28"/>
          <w:szCs w:val="28"/>
        </w:rPr>
        <w:t>.</w:t>
      </w:r>
    </w:p>
    <w:p w14:paraId="1CED4D07" w14:textId="77777777"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выполнение работ по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ведению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сетевые и объектовые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планы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планы-графики третьего уровня по выполнению всех видов инженерных изысканий. </w:t>
      </w:r>
    </w:p>
    <w:p w14:paraId="56B0BEDD" w14:textId="77777777"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Обеспечить составление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инженерных изысканий на планируемый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период (год, квартал, месяц, декада). Осуществлять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координацию 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сроков разработки изыскательской документации, 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планов 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графиков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596FC66" w14:textId="77777777"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.2.7. 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соблюдение и контроль  выполнения требований  охраны труда в процессе инженерных изысканий, в т.ч. в случае проведения работ на высоте. </w:t>
      </w:r>
    </w:p>
    <w:p w14:paraId="1C5DC646" w14:textId="77777777"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Формировать задания субподрядным организациям на выполнение поручаемых им работ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беспечивать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субподрядные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исходными данными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инженерных изысканий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Координировать действия подрядной и субподрядных организаций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в процессе разработки изыскательской документации.</w:t>
      </w:r>
    </w:p>
    <w:p w14:paraId="548C3083" w14:textId="77777777"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Осуществлять  контроль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качества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проведения инженерных изысканий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работ.  </w:t>
      </w:r>
    </w:p>
    <w:p w14:paraId="212DFD90" w14:textId="3F2C32CB"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экономн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расходование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на изыскательские работы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, сроками разработки изыскательской документации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C654D55" w14:textId="5E3A27EF" w:rsidR="0041197D" w:rsidRPr="00FB2B69" w:rsidRDefault="001C0E57" w:rsidP="0041197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соответствие разработанной 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изыскательской документации государственным стандартам, нормам, прав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илам                                                 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и инструкциям.</w:t>
      </w:r>
    </w:p>
    <w:p w14:paraId="5554B5C8" w14:textId="77777777"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. Участвовать  в рассмотрении и согласовании проектно-сметной документации совместно с генеральной подрядной строительной организацией.</w:t>
      </w:r>
    </w:p>
    <w:p w14:paraId="2DCE95E5" w14:textId="77777777" w:rsidR="00D45416" w:rsidRPr="00FB2B69" w:rsidRDefault="00FB2B69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</w:t>
      </w:r>
      <w:r w:rsidR="002C7CA2" w:rsidRPr="00FB2B69">
        <w:rPr>
          <w:color w:val="auto"/>
          <w:sz w:val="28"/>
          <w:szCs w:val="28"/>
        </w:rPr>
        <w:t>.2.</w:t>
      </w:r>
      <w:r w:rsidR="00045AC6" w:rsidRPr="00FB2B69">
        <w:rPr>
          <w:color w:val="auto"/>
          <w:sz w:val="28"/>
          <w:szCs w:val="28"/>
        </w:rPr>
        <w:t>1</w:t>
      </w:r>
      <w:r w:rsidRPr="00FB2B69">
        <w:rPr>
          <w:color w:val="auto"/>
          <w:sz w:val="28"/>
          <w:szCs w:val="28"/>
        </w:rPr>
        <w:t>3</w:t>
      </w:r>
      <w:r w:rsidR="00D45416" w:rsidRPr="00FB2B69">
        <w:rPr>
          <w:color w:val="auto"/>
          <w:sz w:val="28"/>
          <w:szCs w:val="28"/>
        </w:rPr>
        <w:t>.</w:t>
      </w:r>
      <w:r w:rsidR="0041197D" w:rsidRPr="00FB2B69">
        <w:rPr>
          <w:color w:val="auto"/>
          <w:sz w:val="28"/>
          <w:szCs w:val="28"/>
        </w:rPr>
        <w:t xml:space="preserve"> Утверждать, с</w:t>
      </w:r>
      <w:r w:rsidR="00D45416" w:rsidRPr="00FB2B69">
        <w:rPr>
          <w:color w:val="auto"/>
          <w:sz w:val="28"/>
          <w:szCs w:val="28"/>
        </w:rPr>
        <w:t>огласовывать и принимать результаты работ по инженерным изысканиям.</w:t>
      </w:r>
      <w:r w:rsidR="00173C5E" w:rsidRPr="00FB2B69">
        <w:rPr>
          <w:color w:val="auto"/>
          <w:sz w:val="28"/>
          <w:szCs w:val="28"/>
        </w:rPr>
        <w:t xml:space="preserve"> Осуществлять проверку комплектности и качества оформления изыскательской документации.</w:t>
      </w:r>
    </w:p>
    <w:p w14:paraId="69593CAB" w14:textId="7EE01F4E" w:rsidR="009B1F40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CA2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>. Проводить защиту результатов инженер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ных изысканий 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>в вышестоящих организациях и органах экспертизы.</w:t>
      </w:r>
    </w:p>
    <w:p w14:paraId="1F795B18" w14:textId="77777777" w:rsidR="00D45416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Организовать работу  по устранению обнаруженных дефектов изыскательской документации.</w:t>
      </w:r>
    </w:p>
    <w:p w14:paraId="0DA85B93" w14:textId="77777777" w:rsidR="000E4CC5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Согласовывать  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14:paraId="0ECDBE31" w14:textId="77777777" w:rsidR="008A1276" w:rsidRPr="00FB2B69" w:rsidRDefault="008A1276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6062297" w14:textId="326A9FBB" w:rsidR="008A1276" w:rsidRDefault="008A1276" w:rsidP="00011A70">
      <w:pPr>
        <w:pStyle w:val="a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Треб</w:t>
      </w:r>
      <w:r w:rsidR="00B36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ования 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 руководителя проекта</w:t>
      </w:r>
    </w:p>
    <w:p w14:paraId="5A31FA82" w14:textId="77777777" w:rsidR="00B36D26" w:rsidRPr="00FB2B69" w:rsidRDefault="00B36D26" w:rsidP="00B36D26">
      <w:pPr>
        <w:pStyle w:val="aa"/>
        <w:widowControl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69A497" w14:textId="1F7F3516" w:rsidR="00337E57" w:rsidRDefault="006A4245" w:rsidP="008A1276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Hlk82003513"/>
      <w:r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B36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337E5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53DC155D" w14:textId="617BB12D" w:rsidR="006F3106" w:rsidRPr="00C241EF" w:rsidRDefault="006F3106" w:rsidP="006F3106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41D2" w:rsidRPr="006A4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наличие </w:t>
      </w:r>
      <w:r w:rsidR="008441D2" w:rsidRPr="006A42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высшего образования по специальности или направлению подготовки в области </w:t>
      </w:r>
      <w:r w:rsidR="008441D2" w:rsidRPr="00C241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строительства соответствующего профиля</w:t>
      </w:r>
      <w:r w:rsidR="008441D2" w:rsidRPr="00C24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F2C8C" w:rsidRPr="00C24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                    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</w:t>
      </w:r>
      <w:r w:rsidR="00E36EF3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36EF3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36EF3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36EF3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E36EF3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: инженерная геология (код 0107,), гидрогеология и инженерная геология (коды 0107,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011400,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020304,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08.04), инженерная геодезия (код 1301),  геология (коды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011100,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020300,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020301,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020700,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05.03.01,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05.04.01,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511000),</w:t>
      </w:r>
      <w:r w:rsidR="00242CB8" w:rsidRPr="00C241EF">
        <w:rPr>
          <w:rFonts w:ascii="Times New Roman" w:eastAsia="Times New Roman" w:hAnsi="Times New Roman" w:cs="Times New Roman"/>
        </w:rPr>
        <w:t xml:space="preserve"> </w:t>
      </w:r>
      <w:r w:rsidR="00242CB8" w:rsidRPr="00C241EF">
        <w:rPr>
          <w:rFonts w:ascii="Times New Roman" w:eastAsia="Times New Roman" w:hAnsi="Times New Roman" w:cs="Times New Roman"/>
          <w:sz w:val="28"/>
          <w:szCs w:val="28"/>
        </w:rPr>
        <w:t>география и картография (коды 020500, 511400)</w:t>
      </w:r>
      <w:r w:rsidR="00242CB8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2EB0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геология и разведка месторождений</w:t>
      </w:r>
      <w:r w:rsidR="00AF6016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полезных ископаемых (коды 0101,08200), геофизические методы поисков и разведки месторождений полезных ископаемых (коды 0105, 080400,130201),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геодезия (коды 120100,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552300,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650300),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геодезия и дистанционное зондирование (коды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21.03.03,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21.04.03), астрономогеодезия (коды 120102,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1302,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300200,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30.02),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054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космическая геодезия (коды 120103,</w:t>
      </w:r>
      <w:r w:rsidR="000D779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300500),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аэрофотогеодезия</w:t>
      </w:r>
      <w:proofErr w:type="spellEnd"/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120202,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1303,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300300,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03),</w:t>
      </w:r>
      <w:r w:rsidR="00B45054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картография (коды 013700, 020501,1304, 300400, 30.04), картография и геоинформатика (коды 021300, 05.03.03, 05.04.03),</w:t>
      </w:r>
      <w:r w:rsidR="008762FE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военная картография (коды 021302, 05.05.02),</w:t>
      </w:r>
      <w:r w:rsidR="00AF6016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054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землеустройство (коды 120301,1508, 310900,31.09), землеустройство и земельный кадастр (коды 5543000,560600,650500),</w:t>
      </w:r>
      <w:r w:rsidR="000D779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маркшейдерское дело (коды 0201, 090100, 09.01,130402),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геоморфология (код 2030),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геоэкология (код 013600),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гео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физика (код 020302), гидрология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012700,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020601,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073200), гидрометеорология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920600,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05.03.04,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05.04.04,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510900),</w:t>
      </w:r>
      <w:r w:rsidR="00AF6016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гидрография (коды 0122, 012900,1403),гидрология суши (коды 01.20, 1401),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016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гидрология суши и океанография (код 1401),</w:t>
      </w:r>
      <w:r w:rsidR="000D779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океанология (коды 020603, 012800, 01.21, 1402),</w:t>
      </w:r>
      <w:r w:rsidR="003C2EB0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геологическая съемка и поиски месторождений полезных ископаемых (коды 09102, 080100), геологическая съемка, поиски и разведка месторождений полезных ископаемых (коды 08.01, 0101, 080100, 130301),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метеорология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01.19,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012600,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020602,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073100,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404), метеорология специального назначения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021605,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05.05.01),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гидрометеорология (коды 05.03.05,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05.04.05,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280400),  поиски и разведка подземных вод и инженерно-геологические изыскания (коды 080300,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130302), геология и разведка полезных ископаемых (коды 130100,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553200), прикладная геодезия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120401,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1301,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21.05.01,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300100,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30.01),прикладная геология 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130101,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130300,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21.05.02,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650100), экология (коды 013100, 020801), экологическая геология (код 020306), экология и природопользование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020800, 022000,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05.03.06,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05.04.06,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320000,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978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511100);</w:t>
      </w:r>
    </w:p>
    <w:p w14:paraId="3D2C68D4" w14:textId="77777777" w:rsidR="00337E57" w:rsidRPr="00C241EF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6BBE50E6" w14:textId="77777777" w:rsidR="00337E57" w:rsidRPr="00C241EF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в  области инженерных изысканий не реже одного раза в </w:t>
      </w:r>
      <w:r w:rsidR="003F2C8C" w:rsidRPr="00C241E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bookmarkEnd w:id="3"/>
    <w:p w14:paraId="7F32771F" w14:textId="77777777" w:rsidR="00337E57" w:rsidRPr="00C241EF" w:rsidRDefault="006A4245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337E57" w:rsidRPr="00C241E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E10CBEF" w14:textId="77777777" w:rsidR="006A4245" w:rsidRPr="00C241EF" w:rsidRDefault="00257F94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6F020B" w:rsidRPr="00C241EF">
        <w:rPr>
          <w:rFonts w:ascii="Times New Roman" w:hAnsi="Times New Roman" w:cs="Times New Roman"/>
          <w:color w:val="auto"/>
          <w:sz w:val="28"/>
          <w:szCs w:val="28"/>
        </w:rPr>
        <w:t>стажа работы по специальности не менее 5 лет.</w:t>
      </w:r>
      <w:r w:rsidR="00337E57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56C6A69" w14:textId="77777777" w:rsidR="00257F94" w:rsidRPr="00C241EF" w:rsidRDefault="006A4245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257F94" w:rsidRPr="00C241EF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5B3B2F23" w14:textId="77777777" w:rsidR="00257F94" w:rsidRPr="00C241EF" w:rsidRDefault="00257F94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>- включение сведений о руководителе проекта как о специалисте по организации инже</w:t>
      </w:r>
      <w:r w:rsidR="003F2C8C" w:rsidRPr="00C241EF">
        <w:rPr>
          <w:rFonts w:ascii="Times New Roman" w:hAnsi="Times New Roman" w:cs="Times New Roman"/>
          <w:color w:val="auto"/>
          <w:sz w:val="28"/>
          <w:szCs w:val="28"/>
        </w:rPr>
        <w:t>нерных изысканий  в национальный реестр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специалистов.</w:t>
      </w:r>
    </w:p>
    <w:p w14:paraId="088C2843" w14:textId="77777777" w:rsidR="00337E57" w:rsidRPr="00C241EF" w:rsidRDefault="006A4245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b/>
          <w:color w:val="auto"/>
          <w:sz w:val="28"/>
          <w:szCs w:val="28"/>
        </w:rPr>
        <w:t>4.4.</w:t>
      </w:r>
      <w:r w:rsidR="00337E57" w:rsidRPr="00C241EF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03F13DF4" w14:textId="77777777" w:rsidR="00337E57" w:rsidRPr="00C241EF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по требованиям контролирующих органов.</w:t>
      </w:r>
    </w:p>
    <w:p w14:paraId="58E2622D" w14:textId="06BD93D4" w:rsidR="006F020B" w:rsidRDefault="006F020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DCF299" w14:textId="5562FB54" w:rsidR="00BE16CF" w:rsidRDefault="00BE16CF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50B4B5" w14:textId="77777777" w:rsidR="00BE16CF" w:rsidRPr="00C241EF" w:rsidRDefault="00BE16CF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DD3C73" w14:textId="77777777" w:rsidR="00337D05" w:rsidRPr="00C241EF" w:rsidRDefault="00E900CE" w:rsidP="00DC220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</w:t>
      </w:r>
      <w:r w:rsidR="00257F94" w:rsidRPr="00C241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C241EF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руководителя проекта</w:t>
      </w:r>
    </w:p>
    <w:p w14:paraId="6564FB64" w14:textId="77777777" w:rsidR="00AF76FC" w:rsidRPr="00C241EF" w:rsidRDefault="00AF76FC" w:rsidP="00AF76FC">
      <w:pPr>
        <w:pStyle w:val="aa"/>
        <w:widowControl/>
        <w:ind w:left="158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0D0FA8" w14:textId="77777777" w:rsidR="00CA746E" w:rsidRPr="00FB2B69" w:rsidRDefault="008A2CA9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AF76FC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проекта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AF76FC" w:rsidRPr="00C241EF">
        <w:rPr>
          <w:rFonts w:ascii="Times New Roman" w:hAnsi="Times New Roman" w:cs="Times New Roman"/>
          <w:color w:val="auto"/>
          <w:sz w:val="28"/>
          <w:szCs w:val="28"/>
        </w:rPr>
        <w:t>руководителя проекта</w:t>
      </w:r>
      <w:r w:rsidR="00C40B6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C241EF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C241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308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A26056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6E8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 приказах по</w:t>
      </w:r>
      <w:r w:rsidR="00C40B6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CA746E" w:rsidRPr="00FB2B69" w:rsidSect="00D45416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C512" w14:textId="77777777" w:rsidR="00DC2897" w:rsidRDefault="00DC2897" w:rsidP="00337D05">
      <w:r>
        <w:separator/>
      </w:r>
    </w:p>
  </w:endnote>
  <w:endnote w:type="continuationSeparator" w:id="0">
    <w:p w14:paraId="2A4948AD" w14:textId="77777777" w:rsidR="00DC2897" w:rsidRDefault="00DC2897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E35E" w14:textId="77777777" w:rsidR="004C2B47" w:rsidRDefault="004C2B4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13438"/>
      <w:docPartObj>
        <w:docPartGallery w:val="Page Numbers (Bottom of Page)"/>
        <w:docPartUnique/>
      </w:docPartObj>
    </w:sdtPr>
    <w:sdtEndPr/>
    <w:sdtContent>
      <w:p w14:paraId="410BAD97" w14:textId="4AF061EE" w:rsidR="004C2B47" w:rsidRDefault="00830A1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2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780F5FE8" w14:textId="77777777"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D78E" w14:textId="77777777" w:rsidR="004C2B47" w:rsidRDefault="004C2B47">
    <w:pPr>
      <w:pStyle w:val="af1"/>
    </w:pPr>
  </w:p>
  <w:p w14:paraId="78214EE4" w14:textId="77777777" w:rsidR="004C2B47" w:rsidRDefault="004C2B47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3762"/>
      <w:docPartObj>
        <w:docPartGallery w:val="Page Numbers (Bottom of Page)"/>
        <w:docPartUnique/>
      </w:docPartObj>
    </w:sdtPr>
    <w:sdtEndPr/>
    <w:sdtContent>
      <w:p w14:paraId="16AADD84" w14:textId="641F9B51" w:rsidR="004C2B47" w:rsidRDefault="00830A1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0E087" w14:textId="77777777"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8E2E2" w14:textId="77777777" w:rsidR="00DC2897" w:rsidRDefault="00DC2897" w:rsidP="00337D05">
      <w:r>
        <w:separator/>
      </w:r>
    </w:p>
  </w:footnote>
  <w:footnote w:type="continuationSeparator" w:id="0">
    <w:p w14:paraId="023D58A9" w14:textId="77777777" w:rsidR="00DC2897" w:rsidRDefault="00DC2897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8F28" w14:textId="77777777" w:rsidR="004C2B47" w:rsidRDefault="004C2B47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8ED3" w14:textId="77777777" w:rsidR="004C2B47" w:rsidRDefault="004C2B47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19E3" w14:textId="77777777" w:rsidR="004C2B47" w:rsidRDefault="004C2B47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6D778E"/>
    <w:multiLevelType w:val="multilevel"/>
    <w:tmpl w:val="AD9A9B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749189A"/>
    <w:multiLevelType w:val="multilevel"/>
    <w:tmpl w:val="F17A53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F5D1831"/>
    <w:multiLevelType w:val="hybridMultilevel"/>
    <w:tmpl w:val="DA2C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11A70"/>
    <w:rsid w:val="000215AA"/>
    <w:rsid w:val="000313C1"/>
    <w:rsid w:val="00045AC6"/>
    <w:rsid w:val="000460DB"/>
    <w:rsid w:val="0005290F"/>
    <w:rsid w:val="00063082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D7792"/>
    <w:rsid w:val="000E4CC5"/>
    <w:rsid w:val="000F260C"/>
    <w:rsid w:val="00100A1B"/>
    <w:rsid w:val="00105712"/>
    <w:rsid w:val="00126C4D"/>
    <w:rsid w:val="00132E37"/>
    <w:rsid w:val="001355A3"/>
    <w:rsid w:val="00143C1B"/>
    <w:rsid w:val="00143CFD"/>
    <w:rsid w:val="00152D3C"/>
    <w:rsid w:val="001553D9"/>
    <w:rsid w:val="00156340"/>
    <w:rsid w:val="00162A98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E5513"/>
    <w:rsid w:val="001F6A4A"/>
    <w:rsid w:val="00200478"/>
    <w:rsid w:val="002069C3"/>
    <w:rsid w:val="0021598E"/>
    <w:rsid w:val="002162B6"/>
    <w:rsid w:val="00216CE5"/>
    <w:rsid w:val="00225D43"/>
    <w:rsid w:val="00242CB8"/>
    <w:rsid w:val="002543A4"/>
    <w:rsid w:val="00257F94"/>
    <w:rsid w:val="002615F9"/>
    <w:rsid w:val="002629DD"/>
    <w:rsid w:val="00265F2E"/>
    <w:rsid w:val="0026641C"/>
    <w:rsid w:val="00280373"/>
    <w:rsid w:val="0028038A"/>
    <w:rsid w:val="0028194A"/>
    <w:rsid w:val="002924F0"/>
    <w:rsid w:val="002938A3"/>
    <w:rsid w:val="002A6780"/>
    <w:rsid w:val="002C4D1B"/>
    <w:rsid w:val="002C4E7B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1247D"/>
    <w:rsid w:val="0031264B"/>
    <w:rsid w:val="00324DBC"/>
    <w:rsid w:val="003322AE"/>
    <w:rsid w:val="003332CA"/>
    <w:rsid w:val="00333514"/>
    <w:rsid w:val="00336EEB"/>
    <w:rsid w:val="00337435"/>
    <w:rsid w:val="00337D05"/>
    <w:rsid w:val="00337E57"/>
    <w:rsid w:val="003454F9"/>
    <w:rsid w:val="00352582"/>
    <w:rsid w:val="00354ACE"/>
    <w:rsid w:val="00356EE6"/>
    <w:rsid w:val="00362F92"/>
    <w:rsid w:val="00363120"/>
    <w:rsid w:val="00364ED5"/>
    <w:rsid w:val="00371E4D"/>
    <w:rsid w:val="0038132D"/>
    <w:rsid w:val="00383430"/>
    <w:rsid w:val="003857E9"/>
    <w:rsid w:val="0038586F"/>
    <w:rsid w:val="00394A67"/>
    <w:rsid w:val="00397852"/>
    <w:rsid w:val="003B2997"/>
    <w:rsid w:val="003C281C"/>
    <w:rsid w:val="003C2EB0"/>
    <w:rsid w:val="003C32A5"/>
    <w:rsid w:val="003C672A"/>
    <w:rsid w:val="003C7DFA"/>
    <w:rsid w:val="003D2ED4"/>
    <w:rsid w:val="003D3C7C"/>
    <w:rsid w:val="003D788E"/>
    <w:rsid w:val="003F2C8C"/>
    <w:rsid w:val="004057FF"/>
    <w:rsid w:val="0041197D"/>
    <w:rsid w:val="00423B5C"/>
    <w:rsid w:val="00426973"/>
    <w:rsid w:val="00430B2D"/>
    <w:rsid w:val="00430E54"/>
    <w:rsid w:val="00436194"/>
    <w:rsid w:val="004403B0"/>
    <w:rsid w:val="004458F8"/>
    <w:rsid w:val="00450978"/>
    <w:rsid w:val="00460ABA"/>
    <w:rsid w:val="00474411"/>
    <w:rsid w:val="00481633"/>
    <w:rsid w:val="00482C56"/>
    <w:rsid w:val="004941A7"/>
    <w:rsid w:val="004C2B47"/>
    <w:rsid w:val="004D04B0"/>
    <w:rsid w:val="004E2E63"/>
    <w:rsid w:val="004E3495"/>
    <w:rsid w:val="004E3622"/>
    <w:rsid w:val="004F0924"/>
    <w:rsid w:val="004F1290"/>
    <w:rsid w:val="004F2B0D"/>
    <w:rsid w:val="00505AD7"/>
    <w:rsid w:val="00507E5C"/>
    <w:rsid w:val="005225F1"/>
    <w:rsid w:val="0055041D"/>
    <w:rsid w:val="00550504"/>
    <w:rsid w:val="005559B5"/>
    <w:rsid w:val="00563BB4"/>
    <w:rsid w:val="0056611D"/>
    <w:rsid w:val="00571FF2"/>
    <w:rsid w:val="00572B3F"/>
    <w:rsid w:val="005742FC"/>
    <w:rsid w:val="005913FA"/>
    <w:rsid w:val="00591455"/>
    <w:rsid w:val="005A0900"/>
    <w:rsid w:val="005B49B9"/>
    <w:rsid w:val="005B5AFC"/>
    <w:rsid w:val="005B6DAA"/>
    <w:rsid w:val="005B6F2F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3860"/>
    <w:rsid w:val="00647B03"/>
    <w:rsid w:val="006501BA"/>
    <w:rsid w:val="00667602"/>
    <w:rsid w:val="00681F05"/>
    <w:rsid w:val="00682FCD"/>
    <w:rsid w:val="00684E70"/>
    <w:rsid w:val="0068685F"/>
    <w:rsid w:val="006906C2"/>
    <w:rsid w:val="0069182F"/>
    <w:rsid w:val="006A3C85"/>
    <w:rsid w:val="006A4245"/>
    <w:rsid w:val="006C0291"/>
    <w:rsid w:val="006C127D"/>
    <w:rsid w:val="006D24DF"/>
    <w:rsid w:val="006D3AE6"/>
    <w:rsid w:val="006D6329"/>
    <w:rsid w:val="006E41FD"/>
    <w:rsid w:val="006E42ED"/>
    <w:rsid w:val="006F020B"/>
    <w:rsid w:val="006F22D9"/>
    <w:rsid w:val="006F2829"/>
    <w:rsid w:val="006F2D32"/>
    <w:rsid w:val="006F3106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B4D00"/>
    <w:rsid w:val="007B78FB"/>
    <w:rsid w:val="007C52C8"/>
    <w:rsid w:val="007D0433"/>
    <w:rsid w:val="007E2A29"/>
    <w:rsid w:val="007E3F39"/>
    <w:rsid w:val="007E4232"/>
    <w:rsid w:val="007E4312"/>
    <w:rsid w:val="00800938"/>
    <w:rsid w:val="008137F4"/>
    <w:rsid w:val="00815B47"/>
    <w:rsid w:val="00815D2A"/>
    <w:rsid w:val="00822438"/>
    <w:rsid w:val="00830362"/>
    <w:rsid w:val="00830A10"/>
    <w:rsid w:val="008351CE"/>
    <w:rsid w:val="008377A9"/>
    <w:rsid w:val="008441D2"/>
    <w:rsid w:val="00846752"/>
    <w:rsid w:val="00851D8F"/>
    <w:rsid w:val="008521B0"/>
    <w:rsid w:val="00852BC3"/>
    <w:rsid w:val="0085612D"/>
    <w:rsid w:val="00856742"/>
    <w:rsid w:val="00857729"/>
    <w:rsid w:val="008608D5"/>
    <w:rsid w:val="008762FE"/>
    <w:rsid w:val="00883779"/>
    <w:rsid w:val="008868A8"/>
    <w:rsid w:val="0089518B"/>
    <w:rsid w:val="008A0AF6"/>
    <w:rsid w:val="008A1276"/>
    <w:rsid w:val="008A2CA9"/>
    <w:rsid w:val="008A6883"/>
    <w:rsid w:val="008A716B"/>
    <w:rsid w:val="008A7C93"/>
    <w:rsid w:val="008B6C5C"/>
    <w:rsid w:val="008D6238"/>
    <w:rsid w:val="008E1A2D"/>
    <w:rsid w:val="008F08CF"/>
    <w:rsid w:val="008F5D7D"/>
    <w:rsid w:val="00904B4F"/>
    <w:rsid w:val="00906A84"/>
    <w:rsid w:val="0091061B"/>
    <w:rsid w:val="00911DC3"/>
    <w:rsid w:val="0091330B"/>
    <w:rsid w:val="00920A47"/>
    <w:rsid w:val="00926F6F"/>
    <w:rsid w:val="00935E20"/>
    <w:rsid w:val="00942C16"/>
    <w:rsid w:val="00947DAA"/>
    <w:rsid w:val="00947E2B"/>
    <w:rsid w:val="009578F8"/>
    <w:rsid w:val="00962650"/>
    <w:rsid w:val="00963C65"/>
    <w:rsid w:val="009710F5"/>
    <w:rsid w:val="00973767"/>
    <w:rsid w:val="00976A8E"/>
    <w:rsid w:val="009776A1"/>
    <w:rsid w:val="009A4E90"/>
    <w:rsid w:val="009B076D"/>
    <w:rsid w:val="009B1F40"/>
    <w:rsid w:val="009C6134"/>
    <w:rsid w:val="009D3663"/>
    <w:rsid w:val="009E5FDB"/>
    <w:rsid w:val="00A04133"/>
    <w:rsid w:val="00A070E1"/>
    <w:rsid w:val="00A14864"/>
    <w:rsid w:val="00A21CA6"/>
    <w:rsid w:val="00A21CD5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93E74"/>
    <w:rsid w:val="00AA7C35"/>
    <w:rsid w:val="00AB62BD"/>
    <w:rsid w:val="00AB6483"/>
    <w:rsid w:val="00AC1752"/>
    <w:rsid w:val="00AD0DAF"/>
    <w:rsid w:val="00AE39B1"/>
    <w:rsid w:val="00AE5C71"/>
    <w:rsid w:val="00AF6016"/>
    <w:rsid w:val="00AF76FC"/>
    <w:rsid w:val="00B008AA"/>
    <w:rsid w:val="00B03761"/>
    <w:rsid w:val="00B05219"/>
    <w:rsid w:val="00B2156C"/>
    <w:rsid w:val="00B25C85"/>
    <w:rsid w:val="00B2648F"/>
    <w:rsid w:val="00B30D7C"/>
    <w:rsid w:val="00B36D26"/>
    <w:rsid w:val="00B45054"/>
    <w:rsid w:val="00B45540"/>
    <w:rsid w:val="00B56BA1"/>
    <w:rsid w:val="00B77AB8"/>
    <w:rsid w:val="00B81604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E16CF"/>
    <w:rsid w:val="00BF253D"/>
    <w:rsid w:val="00BF5DE7"/>
    <w:rsid w:val="00C16A40"/>
    <w:rsid w:val="00C241EF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95B14"/>
    <w:rsid w:val="00CA49E0"/>
    <w:rsid w:val="00CA746E"/>
    <w:rsid w:val="00CB2529"/>
    <w:rsid w:val="00CB6D67"/>
    <w:rsid w:val="00CC2A99"/>
    <w:rsid w:val="00CC302B"/>
    <w:rsid w:val="00CC7411"/>
    <w:rsid w:val="00D053F8"/>
    <w:rsid w:val="00D135BC"/>
    <w:rsid w:val="00D16E2D"/>
    <w:rsid w:val="00D200AE"/>
    <w:rsid w:val="00D2051C"/>
    <w:rsid w:val="00D254C3"/>
    <w:rsid w:val="00D31539"/>
    <w:rsid w:val="00D34F59"/>
    <w:rsid w:val="00D352EB"/>
    <w:rsid w:val="00D353D7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8FD"/>
    <w:rsid w:val="00DB5316"/>
    <w:rsid w:val="00DC2209"/>
    <w:rsid w:val="00DC2897"/>
    <w:rsid w:val="00DC33EC"/>
    <w:rsid w:val="00DD161A"/>
    <w:rsid w:val="00DD1721"/>
    <w:rsid w:val="00DD3400"/>
    <w:rsid w:val="00DE455F"/>
    <w:rsid w:val="00DF0C80"/>
    <w:rsid w:val="00DF670B"/>
    <w:rsid w:val="00E02DA8"/>
    <w:rsid w:val="00E110E1"/>
    <w:rsid w:val="00E135E1"/>
    <w:rsid w:val="00E26056"/>
    <w:rsid w:val="00E31BE2"/>
    <w:rsid w:val="00E36EF3"/>
    <w:rsid w:val="00E47898"/>
    <w:rsid w:val="00E537A7"/>
    <w:rsid w:val="00E638C0"/>
    <w:rsid w:val="00E731E6"/>
    <w:rsid w:val="00E82197"/>
    <w:rsid w:val="00E900CE"/>
    <w:rsid w:val="00EA7859"/>
    <w:rsid w:val="00EB4105"/>
    <w:rsid w:val="00EB6033"/>
    <w:rsid w:val="00F01C24"/>
    <w:rsid w:val="00F03AC6"/>
    <w:rsid w:val="00F12B65"/>
    <w:rsid w:val="00F133AD"/>
    <w:rsid w:val="00F21FB1"/>
    <w:rsid w:val="00F27184"/>
    <w:rsid w:val="00F3278F"/>
    <w:rsid w:val="00F42BD5"/>
    <w:rsid w:val="00F44CB8"/>
    <w:rsid w:val="00F51E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5573"/>
    <w:rsid w:val="00F91D73"/>
    <w:rsid w:val="00F93ED0"/>
    <w:rsid w:val="00FA4FB3"/>
    <w:rsid w:val="00FA60B8"/>
    <w:rsid w:val="00FA7F03"/>
    <w:rsid w:val="00FB2B69"/>
    <w:rsid w:val="00FB60FD"/>
    <w:rsid w:val="00FD3C66"/>
    <w:rsid w:val="00FD5F68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69F4"/>
  <w15:docId w15:val="{87A95608-0323-491C-8CC4-520D576B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D8EA-9A05-4763-BE49-1128EC7D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7</cp:revision>
  <cp:lastPrinted>2017-02-07T07:47:00Z</cp:lastPrinted>
  <dcterms:created xsi:type="dcterms:W3CDTF">2021-10-25T13:55:00Z</dcterms:created>
  <dcterms:modified xsi:type="dcterms:W3CDTF">2021-11-18T12:02:00Z</dcterms:modified>
</cp:coreProperties>
</file>