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9603E" w:rsidRPr="00684930" w:rsidRDefault="00684930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</w:t>
      </w:r>
      <w:r w:rsidR="0029603E" w:rsidRPr="00684930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НП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684930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684930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9603E" w:rsidRPr="00684930" w:rsidRDefault="00723163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603E" w:rsidRPr="00684930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="0029603E"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="0029603E"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Pr="00684930" w:rsidRDefault="0029603E" w:rsidP="00A5745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Протокол № 14 от 1</w:t>
      </w:r>
      <w:r w:rsidR="003D3074" w:rsidRPr="00684930">
        <w:rPr>
          <w:rFonts w:ascii="Times New Roman" w:hAnsi="Times New Roman" w:cs="Times New Roman"/>
          <w:sz w:val="24"/>
          <w:szCs w:val="24"/>
        </w:rPr>
        <w:t>8</w:t>
      </w:r>
      <w:r w:rsidR="00662220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A07EA2">
        <w:rPr>
          <w:rFonts w:ascii="Times New Roman" w:hAnsi="Times New Roman" w:cs="Times New Roman"/>
          <w:sz w:val="24"/>
          <w:szCs w:val="24"/>
        </w:rPr>
        <w:t>;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8F06B8" w:rsidRPr="00684930" w:rsidRDefault="00723163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06B8" w:rsidRPr="00684930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170B98" w:rsidRPr="00684930">
        <w:rPr>
          <w:rFonts w:ascii="Times New Roman" w:hAnsi="Times New Roman" w:cs="Times New Roman"/>
          <w:sz w:val="24"/>
          <w:szCs w:val="24"/>
        </w:rPr>
        <w:t>о</w:t>
      </w:r>
      <w:r w:rsidR="008F06B8" w:rsidRPr="00684930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0B98" w:rsidRPr="00684930">
        <w:rPr>
          <w:rFonts w:ascii="Times New Roman" w:hAnsi="Times New Roman" w:cs="Times New Roman"/>
          <w:sz w:val="24"/>
          <w:szCs w:val="24"/>
        </w:rPr>
        <w:t>С</w:t>
      </w:r>
      <w:r w:rsidR="008F06B8" w:rsidRPr="00684930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8F06B8" w:rsidRPr="00684930" w:rsidRDefault="008F06B8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684930"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8F06B8" w:rsidRDefault="00A07EA2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662220">
        <w:rPr>
          <w:rFonts w:ascii="Times New Roman" w:hAnsi="Times New Roman" w:cs="Times New Roman"/>
          <w:sz w:val="24"/>
          <w:szCs w:val="24"/>
        </w:rPr>
        <w:t xml:space="preserve"> от 9 февраля 2018 г.</w:t>
      </w:r>
      <w:r w:rsidR="00BF4BAF">
        <w:rPr>
          <w:rFonts w:ascii="Times New Roman" w:hAnsi="Times New Roman" w:cs="Times New Roman"/>
          <w:sz w:val="24"/>
          <w:szCs w:val="24"/>
        </w:rPr>
        <w:t>;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BF4BAF" w:rsidRDefault="00BF4BAF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</w:t>
      </w:r>
      <w:r w:rsidR="00646840">
        <w:rPr>
          <w:rFonts w:ascii="Times New Roman" w:hAnsi="Times New Roman" w:cs="Times New Roman"/>
          <w:sz w:val="24"/>
          <w:szCs w:val="24"/>
        </w:rPr>
        <w:t>М</w:t>
      </w:r>
      <w:r w:rsidR="00F86731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4BAF" w:rsidRDefault="00662220" w:rsidP="008F06B8">
      <w:pPr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8C6523">
        <w:rPr>
          <w:rFonts w:ascii="Times New Roman" w:hAnsi="Times New Roman" w:cs="Times New Roman"/>
          <w:sz w:val="24"/>
          <w:szCs w:val="24"/>
        </w:rPr>
        <w:t>26</w:t>
      </w:r>
      <w:r w:rsidR="00BF4BAF">
        <w:rPr>
          <w:rFonts w:ascii="Times New Roman" w:hAnsi="Times New Roman" w:cs="Times New Roman"/>
          <w:sz w:val="24"/>
          <w:szCs w:val="24"/>
        </w:rPr>
        <w:t xml:space="preserve"> апреля 2018 г.</w:t>
      </w:r>
      <w:r w:rsidR="00F86D92">
        <w:rPr>
          <w:rFonts w:ascii="Times New Roman" w:hAnsi="Times New Roman" w:cs="Times New Roman"/>
          <w:sz w:val="24"/>
          <w:szCs w:val="24"/>
        </w:rPr>
        <w:t>;</w:t>
      </w:r>
    </w:p>
    <w:p w:rsidR="00A40E5A" w:rsidRDefault="00A40E5A" w:rsidP="00F86D92">
      <w:pPr>
        <w:spacing w:line="240" w:lineRule="auto"/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40E5A" w:rsidRDefault="00A40E5A" w:rsidP="00F86D92">
      <w:pPr>
        <w:spacing w:line="240" w:lineRule="auto"/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40E5A" w:rsidRDefault="00A40E5A" w:rsidP="00F86D92">
      <w:pPr>
        <w:spacing w:line="240" w:lineRule="auto"/>
        <w:ind w:right="-8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29603E" w:rsidRDefault="00662220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№17 от 12</w:t>
      </w:r>
      <w:r w:rsidR="00A40E5A">
        <w:rPr>
          <w:rFonts w:ascii="Times New Roman" w:hAnsi="Times New Roman" w:cs="Times New Roman"/>
          <w:sz w:val="24"/>
          <w:szCs w:val="24"/>
        </w:rPr>
        <w:t xml:space="preserve"> февраля 2019 г.</w:t>
      </w:r>
      <w:r w:rsidR="00723163">
        <w:rPr>
          <w:rFonts w:ascii="Times New Roman" w:hAnsi="Times New Roman" w:cs="Times New Roman"/>
          <w:sz w:val="24"/>
          <w:szCs w:val="24"/>
        </w:rPr>
        <w:t>;</w:t>
      </w:r>
    </w:p>
    <w:p w:rsidR="00723163" w:rsidRDefault="00723163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723163" w:rsidRDefault="00723163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723163" w:rsidRDefault="00723163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723163" w:rsidRDefault="00723163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  <w:r w:rsidR="00F86D92">
        <w:rPr>
          <w:rFonts w:ascii="Times New Roman" w:hAnsi="Times New Roman" w:cs="Times New Roman"/>
          <w:sz w:val="24"/>
          <w:szCs w:val="24"/>
        </w:rPr>
        <w:t>;</w:t>
      </w:r>
    </w:p>
    <w:p w:rsidR="00F86D92" w:rsidRDefault="00F86D92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F86D92" w:rsidRDefault="00F86D92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F86D92" w:rsidRDefault="00F86D92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F86D92" w:rsidRDefault="00F86D92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№20 от 12 февраля 2021 г.</w:t>
      </w:r>
      <w:r w:rsidR="00FC0326">
        <w:rPr>
          <w:rFonts w:ascii="Times New Roman" w:hAnsi="Times New Roman" w:cs="Times New Roman"/>
          <w:sz w:val="24"/>
          <w:szCs w:val="24"/>
        </w:rPr>
        <w:t>;</w:t>
      </w:r>
    </w:p>
    <w:p w:rsidR="00FC0326" w:rsidRDefault="00FC0326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FC0326" w:rsidRDefault="00FC0326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FC0326" w:rsidRDefault="00FC0326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«СОЮЗАТОМГЕО»</w:t>
      </w:r>
    </w:p>
    <w:p w:rsidR="00FC0326" w:rsidRPr="00107322" w:rsidRDefault="00FC0326" w:rsidP="00F86D92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№21 от 14 апреля 2021 г.</w:t>
      </w: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FC0326" w:rsidRDefault="00FC0326" w:rsidP="00FC032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326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684930" w:rsidRDefault="0029603E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684930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930" w:rsidRDefault="00684930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3E" w:rsidRPr="00C522C6" w:rsidRDefault="0029603E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2C6">
        <w:rPr>
          <w:rFonts w:ascii="Times New Roman" w:hAnsi="Times New Roman" w:cs="Times New Roman"/>
          <w:sz w:val="24"/>
          <w:szCs w:val="24"/>
        </w:rPr>
        <w:t>Москва</w:t>
      </w:r>
    </w:p>
    <w:p w:rsidR="0029603E" w:rsidRPr="00107322" w:rsidRDefault="00684930" w:rsidP="00C80BD3">
      <w:pPr>
        <w:jc w:val="center"/>
        <w:rPr>
          <w:rFonts w:ascii="Times New Roman" w:hAnsi="Times New Roman" w:cs="Times New Roman"/>
        </w:rPr>
      </w:pPr>
      <w:r w:rsidRPr="00C522C6">
        <w:rPr>
          <w:rFonts w:ascii="Times New Roman" w:hAnsi="Times New Roman" w:cs="Times New Roman"/>
          <w:sz w:val="24"/>
          <w:szCs w:val="24"/>
        </w:rPr>
        <w:t>20</w:t>
      </w:r>
      <w:r w:rsidR="00F86D92">
        <w:rPr>
          <w:rFonts w:ascii="Times New Roman" w:hAnsi="Times New Roman" w:cs="Times New Roman"/>
          <w:sz w:val="24"/>
          <w:szCs w:val="24"/>
        </w:rPr>
        <w:t>21</w:t>
      </w:r>
      <w:r w:rsidRPr="00C522C6">
        <w:rPr>
          <w:rFonts w:ascii="Times New Roman" w:hAnsi="Times New Roman" w:cs="Times New Roman"/>
          <w:sz w:val="24"/>
          <w:szCs w:val="24"/>
        </w:rPr>
        <w:t xml:space="preserve"> г.</w:t>
      </w:r>
      <w:r w:rsidR="0029603E"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7B2374" w:rsidRDefault="0029603E" w:rsidP="007B08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29603E" w:rsidRPr="007B2374" w:rsidRDefault="0029603E" w:rsidP="007B08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F27" w:rsidRPr="00643D27" w:rsidRDefault="00FB0A0C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b w:val="0"/>
          <w:bCs w:val="0"/>
        </w:rPr>
        <w:fldChar w:fldCharType="begin"/>
      </w:r>
      <w:r w:rsidR="0029603E" w:rsidRPr="00643D27">
        <w:rPr>
          <w:rFonts w:ascii="Times New Roman" w:hAnsi="Times New Roman" w:cs="Times New Roman"/>
          <w:b w:val="0"/>
          <w:bCs w:val="0"/>
        </w:rPr>
        <w:instrText xml:space="preserve"> TOC \o "1-3" </w:instrText>
      </w:r>
      <w:r w:rsidRPr="00643D27">
        <w:rPr>
          <w:rFonts w:ascii="Times New Roman" w:hAnsi="Times New Roman" w:cs="Times New Roman"/>
          <w:b w:val="0"/>
          <w:bCs w:val="0"/>
        </w:rPr>
        <w:fldChar w:fldCharType="separate"/>
      </w:r>
      <w:r w:rsidR="00FC5F27" w:rsidRPr="00643D27">
        <w:rPr>
          <w:rFonts w:ascii="Times New Roman" w:hAnsi="Times New Roman" w:cs="Times New Roman"/>
          <w:noProof/>
        </w:rPr>
        <w:t>РАЗДЕЛ 1. Порядок вступления в члены саморегулируемой организации</w:t>
      </w:r>
      <w:r w:rsidR="00FC5F27" w:rsidRPr="00643D27">
        <w:rPr>
          <w:rFonts w:ascii="Times New Roman" w:hAnsi="Times New Roman" w:cs="Times New Roman"/>
          <w:noProof/>
        </w:rPr>
        <w:tab/>
      </w:r>
      <w:r w:rsidR="00FC5F27" w:rsidRPr="00643D27">
        <w:rPr>
          <w:rFonts w:ascii="Times New Roman" w:hAnsi="Times New Roman" w:cs="Times New Roman"/>
          <w:noProof/>
        </w:rPr>
        <w:fldChar w:fldCharType="begin"/>
      </w:r>
      <w:r w:rsidR="00FC5F27" w:rsidRPr="00643D27">
        <w:rPr>
          <w:rFonts w:ascii="Times New Roman" w:hAnsi="Times New Roman" w:cs="Times New Roman"/>
          <w:noProof/>
        </w:rPr>
        <w:instrText xml:space="preserve"> PAGEREF _Toc776657 \h </w:instrText>
      </w:r>
      <w:r w:rsidR="00FC5F27" w:rsidRPr="00643D27">
        <w:rPr>
          <w:rFonts w:ascii="Times New Roman" w:hAnsi="Times New Roman" w:cs="Times New Roman"/>
          <w:noProof/>
        </w:rPr>
      </w:r>
      <w:r w:rsidR="00FC5F27" w:rsidRPr="00643D27">
        <w:rPr>
          <w:rFonts w:ascii="Times New Roman" w:hAnsi="Times New Roman" w:cs="Times New Roman"/>
          <w:noProof/>
        </w:rPr>
        <w:fldChar w:fldCharType="separate"/>
      </w:r>
      <w:r w:rsidR="000E2AFE">
        <w:rPr>
          <w:rFonts w:ascii="Times New Roman" w:hAnsi="Times New Roman" w:cs="Times New Roman"/>
          <w:noProof/>
        </w:rPr>
        <w:t>3</w:t>
      </w:r>
      <w:r w:rsidR="00FC5F27"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1 Заявление о приеме в члены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_Toc776658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7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2 Паспорт организации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_Toc776659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9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_Toc776660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="000E2AFE">
        <w:rPr>
          <w:rFonts w:ascii="Times New Roman" w:hAnsi="Times New Roman" w:cs="Times New Roman"/>
          <w:noProof/>
        </w:rPr>
        <w:t>20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1.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_Toc776661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20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2.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_Toc776662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20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3.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_Toc776663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26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noProof/>
          <w:sz w:val="24"/>
          <w:szCs w:val="24"/>
        </w:rPr>
        <w:t>4.</w:t>
      </w:r>
      <w:r w:rsidRPr="00643D27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объектов, объектов использования атомной энергии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_Toc776664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32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3 Положение об аттестации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_Toc776665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37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4 Положение о ДПО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_Toc776666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44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3. Размеры, порядок расчета и уплаты вступительного и членского взносов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_Toc776667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="000E2AFE">
        <w:rPr>
          <w:rFonts w:ascii="Times New Roman" w:hAnsi="Times New Roman" w:cs="Times New Roman"/>
          <w:noProof/>
        </w:rPr>
        <w:t>54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5 Размер вступительного взноса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_Toc776668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59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6 Размер членского взноса</w:t>
      </w:r>
      <w:r w:rsidRPr="00643D2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исходя </w:t>
      </w:r>
      <w:r w:rsidR="00E9197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для изыскательских подрядных организаций - членов Ассоциации, исходя из объема выручки по инженерным и установленного уровня ответственности по компенсационному фонду возмещения вреда 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_Toc776669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60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Приложение 7 Размер членского взноса </w:t>
      </w:r>
      <w:r w:rsidR="00E9197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для изыскательских подрядных организаций - членов Ассоциации, </w:t>
      </w: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исходя из </w:t>
      </w:r>
      <w:r w:rsidR="00E9197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объема выручки по инженерным изысканиям и уставновленного уровня ответственности по компенсационному фонду обеспечения договорных обязательств 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_Toc776670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61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Приложение 8 Размер членского взноса члена Ассоциации </w:t>
      </w:r>
      <w:r w:rsidR="00E9197B">
        <w:rPr>
          <w:rFonts w:ascii="Times New Roman" w:hAnsi="Times New Roman" w:cs="Times New Roman"/>
          <w:i/>
          <w:iCs/>
          <w:noProof/>
          <w:sz w:val="24"/>
          <w:szCs w:val="24"/>
        </w:rPr>
        <w:t>-</w:t>
      </w: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застройщика, технического заказчика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_Toc776671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62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9 Образец акта сверки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_Toc776672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63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</w:pPr>
      <w:r w:rsidRPr="00643D27">
        <w:rPr>
          <w:rFonts w:ascii="Times New Roman" w:hAnsi="Times New Roman" w:cs="Times New Roman"/>
          <w:i/>
          <w:iCs/>
          <w:noProof/>
          <w:sz w:val="24"/>
          <w:szCs w:val="24"/>
        </w:rPr>
        <w:t>Приложение 10 Образец протокола согласования ежемесячного членского взноса</w:t>
      </w:r>
      <w:r w:rsidRPr="00643D27">
        <w:rPr>
          <w:rFonts w:ascii="Times New Roman" w:hAnsi="Times New Roman" w:cs="Times New Roman"/>
          <w:noProof/>
          <w:sz w:val="24"/>
          <w:szCs w:val="24"/>
        </w:rPr>
        <w:tab/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43D27">
        <w:rPr>
          <w:rFonts w:ascii="Times New Roman" w:hAnsi="Times New Roman" w:cs="Times New Roman"/>
          <w:noProof/>
          <w:sz w:val="24"/>
          <w:szCs w:val="24"/>
        </w:rPr>
        <w:instrText xml:space="preserve"> PAGEREF _Toc776673 \h </w:instrText>
      </w:r>
      <w:r w:rsidRPr="00643D27">
        <w:rPr>
          <w:rFonts w:ascii="Times New Roman" w:hAnsi="Times New Roman" w:cs="Times New Roman"/>
          <w:noProof/>
          <w:sz w:val="24"/>
          <w:szCs w:val="24"/>
        </w:rPr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E2AFE">
        <w:rPr>
          <w:rFonts w:ascii="Times New Roman" w:hAnsi="Times New Roman" w:cs="Times New Roman"/>
          <w:noProof/>
          <w:sz w:val="24"/>
          <w:szCs w:val="24"/>
        </w:rPr>
        <w:t>64</w:t>
      </w:r>
      <w:r w:rsidRPr="00643D2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_Toc776674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="000E2AFE">
        <w:rPr>
          <w:rFonts w:ascii="Times New Roman" w:hAnsi="Times New Roman" w:cs="Times New Roman"/>
          <w:noProof/>
        </w:rPr>
        <w:t>65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FC5F27" w:rsidRPr="00643D27" w:rsidRDefault="00FC5F27">
      <w:pPr>
        <w:pStyle w:val="12"/>
        <w:tabs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643D27">
        <w:rPr>
          <w:rFonts w:ascii="Times New Roman" w:hAnsi="Times New Roman" w:cs="Times New Roman"/>
          <w:noProof/>
        </w:rPr>
        <w:t>РАЗДЕЛ 5. Заключительные положения</w:t>
      </w:r>
      <w:r w:rsidRPr="00643D27">
        <w:rPr>
          <w:rFonts w:ascii="Times New Roman" w:hAnsi="Times New Roman" w:cs="Times New Roman"/>
          <w:noProof/>
        </w:rPr>
        <w:tab/>
      </w:r>
      <w:r w:rsidRPr="00643D27">
        <w:rPr>
          <w:rFonts w:ascii="Times New Roman" w:hAnsi="Times New Roman" w:cs="Times New Roman"/>
          <w:noProof/>
        </w:rPr>
        <w:fldChar w:fldCharType="begin"/>
      </w:r>
      <w:r w:rsidRPr="00643D27">
        <w:rPr>
          <w:rFonts w:ascii="Times New Roman" w:hAnsi="Times New Roman" w:cs="Times New Roman"/>
          <w:noProof/>
        </w:rPr>
        <w:instrText xml:space="preserve"> PAGEREF _Toc776675 \h </w:instrText>
      </w:r>
      <w:r w:rsidRPr="00643D27">
        <w:rPr>
          <w:rFonts w:ascii="Times New Roman" w:hAnsi="Times New Roman" w:cs="Times New Roman"/>
          <w:noProof/>
        </w:rPr>
      </w:r>
      <w:r w:rsidRPr="00643D27">
        <w:rPr>
          <w:rFonts w:ascii="Times New Roman" w:hAnsi="Times New Roman" w:cs="Times New Roman"/>
          <w:noProof/>
        </w:rPr>
        <w:fldChar w:fldCharType="separate"/>
      </w:r>
      <w:r w:rsidR="000E2AFE">
        <w:rPr>
          <w:rFonts w:ascii="Times New Roman" w:hAnsi="Times New Roman" w:cs="Times New Roman"/>
          <w:noProof/>
        </w:rPr>
        <w:t>69</w:t>
      </w:r>
      <w:r w:rsidRPr="00643D27">
        <w:rPr>
          <w:rFonts w:ascii="Times New Roman" w:hAnsi="Times New Roman" w:cs="Times New Roman"/>
          <w:noProof/>
        </w:rPr>
        <w:fldChar w:fldCharType="end"/>
      </w:r>
    </w:p>
    <w:p w:rsidR="0029603E" w:rsidRPr="00107322" w:rsidRDefault="00FB0A0C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D2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9603E" w:rsidRPr="001073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603E" w:rsidRPr="00662220" w:rsidRDefault="0029603E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776657"/>
      <w:r w:rsidRPr="0010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2220">
        <w:rPr>
          <w:rFonts w:ascii="Times New Roman" w:hAnsi="Times New Roman" w:cs="Times New Roman"/>
          <w:b/>
          <w:bCs/>
          <w:sz w:val="28"/>
          <w:szCs w:val="28"/>
        </w:rPr>
        <w:t>Порядок вступления</w:t>
      </w:r>
      <w:r w:rsidRPr="00662220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472090063"/>
      <w:r w:rsidRPr="00107322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«СОЮЗАТОМГЕО» (далее –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1) заявление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 или об отсутствии таких намерений (Приложение 1);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 копия свидетельства о государственной регистрации юридического лица;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 копии учредительных документов юридического лица: устава и (или) учредительного договора;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4) надлежащим образом заверенный перевод на русский язык документов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29603E" w:rsidRPr="00107322" w:rsidRDefault="0029603E" w:rsidP="00924E06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5) 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29603E" w:rsidRPr="00107322" w:rsidRDefault="0029603E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Кодекса.</w:t>
      </w:r>
    </w:p>
    <w:p w:rsidR="0029603E" w:rsidRPr="00107322" w:rsidRDefault="0029603E" w:rsidP="00A333C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29603E" w:rsidRPr="00107322" w:rsidRDefault="0029603E" w:rsidP="00924E06">
      <w:pPr>
        <w:pStyle w:val="af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29603E" w:rsidRPr="00107322" w:rsidRDefault="00DB48E2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9603E" w:rsidRPr="00107322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29603E" w:rsidRPr="00107322" w:rsidRDefault="0029603E" w:rsidP="00413AAD">
      <w:pPr>
        <w:pStyle w:val="afa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2092437"/>
      <w:r w:rsidRPr="00107322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0E2AFE" w:rsidRPr="000E2AFE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 и/или выездной проверки. При этом </w:t>
      </w:r>
      <w:r w:rsidR="00E80929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 Национальное объединение саморегулируемых организаций, основанных на членс</w:t>
      </w:r>
      <w:r w:rsidR="00662220">
        <w:rPr>
          <w:rFonts w:ascii="Times New Roman" w:hAnsi="Times New Roman" w:cs="Times New Roman"/>
          <w:sz w:val="28"/>
          <w:szCs w:val="28"/>
        </w:rPr>
        <w:t xml:space="preserve">тве лиц, выполняющих инженерные </w:t>
      </w:r>
      <w:r w:rsidRPr="00107322">
        <w:rPr>
          <w:rFonts w:ascii="Times New Roman" w:hAnsi="Times New Roman" w:cs="Times New Roman"/>
          <w:sz w:val="28"/>
          <w:szCs w:val="28"/>
        </w:rPr>
        <w:t>изыскания</w:t>
      </w:r>
      <w:r w:rsidR="007E736B">
        <w:rPr>
          <w:rFonts w:ascii="Times New Roman" w:hAnsi="Times New Roman" w:cs="Times New Roman"/>
          <w:sz w:val="28"/>
          <w:szCs w:val="28"/>
        </w:rPr>
        <w:t xml:space="preserve">, </w:t>
      </w:r>
      <w:r w:rsidR="002D6141">
        <w:rPr>
          <w:rFonts w:ascii="Times New Roman" w:hAnsi="Times New Roman" w:cs="Times New Roman"/>
          <w:sz w:val="28"/>
          <w:szCs w:val="28"/>
        </w:rPr>
        <w:t xml:space="preserve"> </w:t>
      </w:r>
      <w:r w:rsidR="00E809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736B" w:rsidRPr="007E736B">
        <w:rPr>
          <w:rFonts w:ascii="Times New Roman" w:hAnsi="Times New Roman" w:cs="Times New Roman"/>
          <w:sz w:val="28"/>
          <w:szCs w:val="28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107322">
        <w:rPr>
          <w:rFonts w:ascii="Times New Roman" w:hAnsi="Times New Roman" w:cs="Times New Roman"/>
          <w:sz w:val="28"/>
          <w:szCs w:val="28"/>
        </w:rPr>
        <w:t>с запросом сведений:</w:t>
      </w:r>
    </w:p>
    <w:p w:rsidR="0029603E" w:rsidRPr="00107322" w:rsidRDefault="0029603E" w:rsidP="006A04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29603E" w:rsidRPr="00107322" w:rsidRDefault="0029603E" w:rsidP="00413AA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б) о наличии или об отсутствии в отношении специалистов юридического лица, указанных в документах юридического лица, решений об исключении св</w:t>
      </w:r>
      <w:r w:rsidR="0066310D">
        <w:rPr>
          <w:rFonts w:ascii="Times New Roman" w:hAnsi="Times New Roman" w:cs="Times New Roman"/>
          <w:sz w:val="28"/>
          <w:szCs w:val="28"/>
        </w:rPr>
        <w:t>едений о таких специалистах из Н</w:t>
      </w:r>
      <w:r w:rsidRPr="00107322">
        <w:rPr>
          <w:rFonts w:ascii="Times New Roman" w:hAnsi="Times New Roman" w:cs="Times New Roman"/>
          <w:sz w:val="28"/>
          <w:szCs w:val="28"/>
        </w:rPr>
        <w:t xml:space="preserve">ационального реестра специалистов, принятых за период не менее чем два года, предшествующих дню получения </w:t>
      </w:r>
      <w:r w:rsidR="00E80929">
        <w:rPr>
          <w:rFonts w:ascii="Times New Roman" w:hAnsi="Times New Roman" w:cs="Times New Roman"/>
          <w:sz w:val="28"/>
          <w:szCs w:val="28"/>
        </w:rPr>
        <w:t>Ассоциацией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0E2AFE" w:rsidRPr="000E2AFE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</w:t>
      </w:r>
      <w:r w:rsidR="00E80929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29603E" w:rsidRPr="00107322" w:rsidRDefault="0029603E" w:rsidP="00924E06">
      <w:pPr>
        <w:pStyle w:val="afa"/>
        <w:numPr>
          <w:ilvl w:val="1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472092633"/>
      <w:r w:rsidRPr="00107322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474807">
        <w:fldChar w:fldCharType="begin"/>
      </w:r>
      <w:r w:rsidR="00474807">
        <w:instrText xml:space="preserve"> REF _Ref472092437 \n \h  \* MERGEFORMAT </w:instrText>
      </w:r>
      <w:r w:rsidR="00474807">
        <w:fldChar w:fldCharType="separate"/>
      </w:r>
      <w:r w:rsidR="000E2AFE" w:rsidRPr="000E2AFE">
        <w:rPr>
          <w:rFonts w:ascii="Times New Roman" w:hAnsi="Times New Roman" w:cs="Times New Roman"/>
          <w:sz w:val="28"/>
          <w:szCs w:val="28"/>
        </w:rPr>
        <w:t>1.4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29603E" w:rsidRPr="00107322" w:rsidRDefault="00313CC1" w:rsidP="00924E06">
      <w:pPr>
        <w:pStyle w:val="afa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80929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своим членам;</w:t>
      </w:r>
    </w:p>
    <w:p w:rsidR="0029603E" w:rsidRPr="00107322" w:rsidRDefault="0029603E" w:rsidP="00EE5F2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474807">
        <w:fldChar w:fldCharType="begin"/>
      </w:r>
      <w:r w:rsidR="00474807">
        <w:instrText xml:space="preserve"> REF _Ref472090063 \n \h  \* MERGEFORMAT </w:instrText>
      </w:r>
      <w:r w:rsidR="00474807">
        <w:fldChar w:fldCharType="separate"/>
      </w:r>
      <w:r w:rsidR="000E2AFE" w:rsidRPr="000E2AFE">
        <w:rPr>
          <w:rFonts w:ascii="Times New Roman" w:hAnsi="Times New Roman" w:cs="Times New Roman"/>
          <w:sz w:val="28"/>
          <w:szCs w:val="28"/>
        </w:rPr>
        <w:t>1.1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если юридическое лицо уже является членом саморегулируемой организации, основанной на членстве лиц, </w:t>
      </w:r>
      <w:r w:rsidR="0034376E">
        <w:rPr>
          <w:rFonts w:ascii="Times New Roman" w:hAnsi="Times New Roman" w:cs="Times New Roman"/>
          <w:sz w:val="28"/>
          <w:szCs w:val="28"/>
        </w:rPr>
        <w:t>выполняющих инженерные изыскания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прекращения юридическим лицом членства в саморегулируемой в течение одного года.</w:t>
      </w:r>
    </w:p>
    <w:p w:rsidR="0029603E" w:rsidRPr="00107322" w:rsidRDefault="00313CC1" w:rsidP="00924E06">
      <w:pPr>
        <w:pStyle w:val="afa"/>
        <w:numPr>
          <w:ilvl w:val="1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по вине юридического лица осуществлялись выплаты </w:t>
      </w:r>
      <w:r w:rsidRPr="00107322">
        <w:rPr>
          <w:rFonts w:ascii="Times New Roman" w:hAnsi="Times New Roman" w:cs="Times New Roman"/>
          <w:sz w:val="28"/>
          <w:szCs w:val="28"/>
        </w:rPr>
        <w:br/>
        <w:t>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инженерных изысканий;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4)</w:t>
      </w:r>
      <w:r w:rsidRPr="00107322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29603E" w:rsidRPr="00107322" w:rsidRDefault="0029603E" w:rsidP="00924E06">
      <w:pPr>
        <w:pStyle w:val="afa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472235269"/>
      <w:r w:rsidRPr="00107322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474807">
        <w:fldChar w:fldCharType="begin"/>
      </w:r>
      <w:r w:rsidR="00474807">
        <w:instrText xml:space="preserve"> REF _Ref472092633 \n \h  \* MERGEFORMAT </w:instrText>
      </w:r>
      <w:r w:rsidR="00474807">
        <w:fldChar w:fldCharType="separate"/>
      </w:r>
      <w:r w:rsidR="000E2AFE" w:rsidRPr="000E2AFE">
        <w:rPr>
          <w:rFonts w:ascii="Times New Roman" w:hAnsi="Times New Roman" w:cs="Times New Roman"/>
          <w:sz w:val="28"/>
          <w:szCs w:val="28"/>
        </w:rPr>
        <w:t>1.5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13CC1">
        <w:rPr>
          <w:rFonts w:ascii="Times New Roman" w:hAnsi="Times New Roman" w:cs="Times New Roman"/>
          <w:sz w:val="28"/>
          <w:szCs w:val="28"/>
        </w:rPr>
        <w:t>Ассоциация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29603E" w:rsidRPr="00107322" w:rsidRDefault="0029603E" w:rsidP="00924E06">
      <w:pPr>
        <w:pStyle w:val="afa"/>
        <w:numPr>
          <w:ilvl w:val="1"/>
          <w:numId w:val="7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474807">
        <w:fldChar w:fldCharType="begin"/>
      </w:r>
      <w:r w:rsidR="00474807">
        <w:instrText xml:space="preserve"> REF _Ref472235269 \n \h  \* MERGEFORMAT </w:instrText>
      </w:r>
      <w:r w:rsidR="00474807">
        <w:fldChar w:fldCharType="separate"/>
      </w:r>
      <w:r w:rsidR="000E2AFE" w:rsidRPr="000E2AFE">
        <w:rPr>
          <w:rFonts w:ascii="Times New Roman" w:hAnsi="Times New Roman" w:cs="Times New Roman"/>
          <w:sz w:val="28"/>
          <w:szCs w:val="28"/>
        </w:rPr>
        <w:t>1.8</w:t>
      </w:r>
      <w:r w:rsidR="00474807">
        <w:fldChar w:fldCharType="end"/>
      </w:r>
      <w:r w:rsidRPr="00107322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107322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1)</w:t>
      </w:r>
      <w:r w:rsidRPr="00107322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>2)</w:t>
      </w:r>
      <w:r w:rsidRPr="00107322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инженерные изыскания с использованием конкурентных способов заключения договоров;</w:t>
      </w:r>
    </w:p>
    <w:p w:rsidR="0029603E" w:rsidRPr="00107322" w:rsidRDefault="0029603E" w:rsidP="001407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3)</w:t>
      </w:r>
      <w:r w:rsidRPr="00107322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29603E" w:rsidRPr="00107322" w:rsidRDefault="0029603E" w:rsidP="00924E06">
      <w:pPr>
        <w:pStyle w:val="afa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а также вступительного взноса.</w:t>
      </w:r>
    </w:p>
    <w:p w:rsidR="0029603E" w:rsidRPr="00107322" w:rsidRDefault="0029603E" w:rsidP="00924E0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 приеме в члены считается не вступившим в силу, </w:t>
      </w:r>
      <w:r w:rsidR="006622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322">
        <w:rPr>
          <w:rFonts w:ascii="Times New Roman" w:hAnsi="Times New Roman" w:cs="Times New Roman"/>
          <w:sz w:val="28"/>
          <w:szCs w:val="28"/>
        </w:rPr>
        <w:t xml:space="preserve">а юридическое лицо считается не принятым в </w:t>
      </w:r>
      <w:r w:rsidR="00313CC1">
        <w:rPr>
          <w:rFonts w:ascii="Times New Roman" w:hAnsi="Times New Roman" w:cs="Times New Roman"/>
          <w:sz w:val="28"/>
          <w:szCs w:val="28"/>
        </w:rPr>
        <w:t>Ассоциацию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E5F23">
      <w:pPr>
        <w:pStyle w:val="afa"/>
        <w:numPr>
          <w:ilvl w:val="1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</w:t>
      </w:r>
      <w:r w:rsidR="00152C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7322">
        <w:rPr>
          <w:rFonts w:ascii="Times New Roman" w:hAnsi="Times New Roman" w:cs="Times New Roman"/>
          <w:sz w:val="28"/>
          <w:szCs w:val="28"/>
        </w:rPr>
        <w:t>Положением, могут быть обжалованы в арбитражн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а также третейск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362F76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362F76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организаций, основанных на членстве лиц, выполняющих инженерные </w:t>
      </w:r>
      <w:r w:rsidR="00676E2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</w:t>
      </w:r>
      <w:r w:rsidR="00CB48DB" w:rsidRPr="00676E23">
        <w:rPr>
          <w:rFonts w:ascii="Times New Roman" w:hAnsi="Times New Roman" w:cs="Times New Roman"/>
          <w:sz w:val="28"/>
          <w:szCs w:val="28"/>
        </w:rPr>
        <w:t>изыскания</w:t>
      </w:r>
      <w:r w:rsidR="00676E23" w:rsidRPr="00676E23">
        <w:rPr>
          <w:rFonts w:ascii="Times New Roman" w:hAnsi="Times New Roman" w:cs="Times New Roman"/>
          <w:sz w:val="28"/>
          <w:szCs w:val="28"/>
        </w:rPr>
        <w:t xml:space="preserve">, и саморегулируемых организаций, основанных на </w:t>
      </w:r>
      <w:r w:rsidR="00676E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6E23" w:rsidRPr="00676E23">
        <w:rPr>
          <w:rFonts w:ascii="Times New Roman" w:hAnsi="Times New Roman" w:cs="Times New Roman"/>
          <w:sz w:val="28"/>
          <w:szCs w:val="28"/>
        </w:rPr>
        <w:t>членстве лиц, осуществляющих подготовку проектной документации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  <w:r w:rsidRPr="00107322">
        <w:rPr>
          <w:rFonts w:ascii="Times New Roman" w:hAnsi="Times New Roman" w:cs="Times New Roman"/>
        </w:rPr>
        <w:br w:type="page"/>
      </w:r>
    </w:p>
    <w:p w:rsidR="0029603E" w:rsidRPr="00107322" w:rsidRDefault="00662220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40"/>
      <w:bookmarkStart w:id="9" w:name="_Toc776658"/>
      <w:r>
        <w:rPr>
          <w:rFonts w:ascii="Times New Roman" w:hAnsi="Times New Roman" w:cs="Times New Roman"/>
          <w:i/>
          <w:iCs/>
        </w:rPr>
        <w:t>Приложение 1</w:t>
      </w:r>
      <w:r w:rsidR="0029603E" w:rsidRPr="00107322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29603E" w:rsidRPr="00107322" w:rsidRDefault="0029603E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29603E" w:rsidRPr="00107322" w:rsidRDefault="003F66E4" w:rsidP="0074670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«____» __________ 20       </w:t>
      </w:r>
      <w:r w:rsidR="00746707"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29603E" w:rsidRPr="00107322" w:rsidRDefault="0029603E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В СРО «СОЮЗАТОМГЕО»</w:t>
      </w:r>
    </w:p>
    <w:p w:rsidR="0029603E" w:rsidRPr="00107322" w:rsidRDefault="0029603E" w:rsidP="00FD5637">
      <w:pPr>
        <w:spacing w:line="36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746707" w:rsidRDefault="0029603E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46707" w:rsidRPr="00746707" w:rsidRDefault="00746707" w:rsidP="00746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29603E" w:rsidRPr="00746707" w:rsidRDefault="00746707" w:rsidP="00746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07">
        <w:rPr>
          <w:rFonts w:ascii="Times New Roman" w:hAnsi="Times New Roman" w:cs="Times New Roman"/>
          <w:b/>
          <w:bCs/>
          <w:sz w:val="24"/>
          <w:szCs w:val="24"/>
        </w:rPr>
        <w:t>«Объединение организаций</w:t>
      </w:r>
      <w:r w:rsidR="006631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46707">
        <w:rPr>
          <w:rFonts w:ascii="Times New Roman" w:hAnsi="Times New Roman" w:cs="Times New Roman"/>
          <w:b/>
          <w:bCs/>
          <w:sz w:val="24"/>
          <w:szCs w:val="24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</w:t>
      </w:r>
      <w:r w:rsidR="00662220">
        <w:rPr>
          <w:rFonts w:ascii="Times New Roman" w:hAnsi="Times New Roman" w:cs="Times New Roman"/>
          <w:b/>
          <w:bCs/>
          <w:sz w:val="24"/>
          <w:szCs w:val="24"/>
        </w:rPr>
        <w:t>монте объектов атомной отрасли </w:t>
      </w:r>
      <w:r w:rsidRPr="00746707">
        <w:rPr>
          <w:rFonts w:ascii="Times New Roman" w:hAnsi="Times New Roman" w:cs="Times New Roman"/>
          <w:b/>
          <w:bCs/>
          <w:sz w:val="24"/>
          <w:szCs w:val="24"/>
        </w:rPr>
        <w:t>«СОЮЗАТОМГЕО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603E" w:rsidRPr="00107322" w:rsidRDefault="0029603E" w:rsidP="00FD5637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Прошу при</w:t>
      </w:r>
      <w:r w:rsidR="00684930">
        <w:rPr>
          <w:rFonts w:ascii="Times New Roman" w:hAnsi="Times New Roman" w:cs="Times New Roman"/>
        </w:rPr>
        <w:t>нять в члены СРО «СОЮЗАТОМГЕО</w:t>
      </w:r>
      <w:r w:rsidRPr="00107322">
        <w:rPr>
          <w:rFonts w:ascii="Times New Roman" w:hAnsi="Times New Roman" w:cs="Times New Roman"/>
        </w:rPr>
        <w:t xml:space="preserve">» _________________ </w:t>
      </w:r>
      <w:r w:rsidRPr="00107322">
        <w:rPr>
          <w:rFonts w:ascii="Times New Roman" w:hAnsi="Times New Roman" w:cs="Times New Roman"/>
          <w:i/>
          <w:iCs/>
        </w:rPr>
        <w:t>(полное наименование юридического лица)</w:t>
      </w:r>
      <w:r w:rsidRPr="00107322">
        <w:rPr>
          <w:rFonts w:ascii="Times New Roman" w:hAnsi="Times New Roman" w:cs="Times New Roman"/>
        </w:rPr>
        <w:t>.</w:t>
      </w: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9603E" w:rsidRPr="00107322"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2220" w:rsidRPr="00FC5F27" w:rsidRDefault="00662220" w:rsidP="0066222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9603E" w:rsidRPr="00107322"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9603E" w:rsidRPr="00107322" w:rsidRDefault="0029603E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2220" w:rsidRPr="00FC5F27" w:rsidRDefault="00662220" w:rsidP="00662220">
      <w:pPr>
        <w:rPr>
          <w:rFonts w:ascii="Times New Roman" w:hAnsi="Times New Roman" w:cs="Times New Roman"/>
          <w:sz w:val="12"/>
          <w:szCs w:val="12"/>
        </w:rPr>
      </w:pPr>
    </w:p>
    <w:p w:rsidR="0029603E" w:rsidRPr="00107322" w:rsidRDefault="0029603E" w:rsidP="00662220">
      <w:pPr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29603E" w:rsidRPr="00107322" w:rsidRDefault="0029603E" w:rsidP="00662220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 xml:space="preserve">4. </w:t>
      </w:r>
      <w:r w:rsidR="00FC5F27" w:rsidRPr="0066310D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  <w:vertAlign w:val="superscript"/>
        </w:rPr>
      </w:pPr>
      <w:r w:rsidRPr="0066310D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C5F27" w:rsidRPr="0066310D" w:rsidRDefault="00FC5F27" w:rsidP="00662220">
      <w:pPr>
        <w:jc w:val="both"/>
        <w:rPr>
          <w:rFonts w:ascii="Times New Roman" w:hAnsi="Times New Roman" w:cs="Times New Roman"/>
        </w:rPr>
      </w:pPr>
    </w:p>
    <w:p w:rsidR="00FC5F27" w:rsidRPr="0066310D" w:rsidRDefault="00FC5F27" w:rsidP="00FC5F27">
      <w:pPr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FC5F27" w:rsidRPr="0066310D" w:rsidRDefault="00FC5F27" w:rsidP="00FC5F27">
      <w:pPr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C5F27" w:rsidRPr="0066310D" w:rsidRDefault="00FC5F27" w:rsidP="00FC5F27">
      <w:pPr>
        <w:jc w:val="center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FC5F27" w:rsidRPr="0066310D" w:rsidRDefault="00FC5F27" w:rsidP="00662220">
      <w:pPr>
        <w:jc w:val="both"/>
        <w:rPr>
          <w:rFonts w:ascii="Times New Roman" w:hAnsi="Times New Roman" w:cs="Times New Roman"/>
        </w:rPr>
      </w:pPr>
    </w:p>
    <w:p w:rsidR="0029603E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6</w:t>
      </w:r>
      <w:r w:rsidR="0029603E" w:rsidRPr="0066310D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29603E" w:rsidRPr="0066310D" w:rsidRDefault="0029603E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9603E" w:rsidRPr="0066310D" w:rsidRDefault="00FC5F27" w:rsidP="00662220">
      <w:pPr>
        <w:jc w:val="both"/>
        <w:rPr>
          <w:rFonts w:ascii="Times New Roman" w:hAnsi="Times New Roman" w:cs="Times New Roman"/>
          <w:vertAlign w:val="superscript"/>
        </w:rPr>
      </w:pPr>
      <w:r w:rsidRPr="0066310D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662220" w:rsidRPr="0066310D" w:rsidRDefault="00662220" w:rsidP="00662220">
      <w:pPr>
        <w:jc w:val="both"/>
        <w:rPr>
          <w:rFonts w:ascii="Times New Roman" w:hAnsi="Times New Roman" w:cs="Times New Roman"/>
        </w:rPr>
      </w:pPr>
    </w:p>
    <w:p w:rsidR="00746707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7</w:t>
      </w:r>
      <w:r w:rsidR="0029603E" w:rsidRPr="0066310D">
        <w:rPr>
          <w:rFonts w:ascii="Times New Roman" w:hAnsi="Times New Roman" w:cs="Times New Roman"/>
        </w:rPr>
        <w:t xml:space="preserve">. </w:t>
      </w:r>
      <w:r w:rsidR="00746707" w:rsidRPr="0066310D">
        <w:rPr>
          <w:rFonts w:ascii="Times New Roman" w:hAnsi="Times New Roman" w:cs="Times New Roman"/>
          <w:iCs/>
        </w:rPr>
        <w:t>Заявляем о намерении</w:t>
      </w:r>
      <w:r w:rsidR="00746707" w:rsidRPr="0066310D">
        <w:rPr>
          <w:rFonts w:ascii="Times New Roman" w:hAnsi="Times New Roman" w:cs="Times New Roman"/>
        </w:rPr>
        <w:t xml:space="preserve"> </w:t>
      </w:r>
      <w:r w:rsidR="00746707" w:rsidRPr="0066310D">
        <w:rPr>
          <w:rFonts w:ascii="Times New Roman" w:eastAsia="Times New Roman" w:hAnsi="Times New Roman" w:cs="Times New Roman"/>
          <w:color w:val="auto"/>
          <w:lang w:eastAsia="ru-RU"/>
        </w:rPr>
        <w:t>выполнять инженерные изыскания объекта капитального строительства</w:t>
      </w:r>
      <w:r w:rsidR="00746707" w:rsidRPr="0066310D">
        <w:rPr>
          <w:rFonts w:ascii="Times New Roman" w:hAnsi="Times New Roman" w:cs="Times New Roman"/>
        </w:rPr>
        <w:t xml:space="preserve"> (нужное отметить):</w:t>
      </w:r>
    </w:p>
    <w:p w:rsidR="00746707" w:rsidRPr="0066310D" w:rsidRDefault="00746707" w:rsidP="00662220">
      <w:pPr>
        <w:spacing w:line="360" w:lineRule="auto"/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sym w:font="Symbol" w:char="F0F0"/>
      </w:r>
      <w:r w:rsidRPr="0066310D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6707" w:rsidRPr="0066310D" w:rsidRDefault="00746707" w:rsidP="00662220">
      <w:pPr>
        <w:spacing w:line="360" w:lineRule="auto"/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sym w:font="Symbol" w:char="F0F0"/>
      </w:r>
      <w:r w:rsidRPr="0066310D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746707" w:rsidRPr="0066310D" w:rsidRDefault="0074670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sym w:font="Symbol" w:char="F0F0"/>
      </w:r>
      <w:r w:rsidRPr="0066310D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746707" w:rsidRPr="009D0516" w:rsidRDefault="00746707" w:rsidP="00746707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46707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8</w:t>
      </w:r>
      <w:r w:rsidR="00746707" w:rsidRPr="0066310D">
        <w:rPr>
          <w:rFonts w:ascii="Times New Roman" w:hAnsi="Times New Roman" w:cs="Times New Roman"/>
        </w:rPr>
        <w:t xml:space="preserve">. Заявляем о намерении заключать договоры подряда на </w:t>
      </w:r>
      <w:r w:rsidR="00AE5FF4" w:rsidRPr="0066310D">
        <w:rPr>
          <w:rFonts w:ascii="Times New Roman" w:hAnsi="Times New Roman" w:cs="Times New Roman"/>
        </w:rPr>
        <w:t>выполнение инженерных изысканий</w:t>
      </w:r>
      <w:r w:rsidR="00746707" w:rsidRPr="0066310D">
        <w:rPr>
          <w:rFonts w:ascii="Times New Roman" w:hAnsi="Times New Roman" w:cs="Times New Roman"/>
        </w:rPr>
        <w:t>, стоимость которого по одному договору:</w:t>
      </w:r>
    </w:p>
    <w:p w:rsidR="00746707" w:rsidRDefault="00746707" w:rsidP="00AE79B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862"/>
        <w:gridCol w:w="2767"/>
        <w:gridCol w:w="1802"/>
      </w:tblGrid>
      <w:tr w:rsidR="00AE5FF4" w:rsidRPr="00F960FB" w:rsidTr="00662220">
        <w:trPr>
          <w:trHeight w:val="907"/>
          <w:jc w:val="center"/>
        </w:trPr>
        <w:tc>
          <w:tcPr>
            <w:tcW w:w="2345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8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5FF4" w:rsidRPr="00073F12" w:rsidTr="00662220">
        <w:trPr>
          <w:trHeight w:val="4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46707" w:rsidRDefault="00746707" w:rsidP="00AE79BB">
      <w:pPr>
        <w:ind w:firstLine="709"/>
        <w:jc w:val="both"/>
        <w:rPr>
          <w:rFonts w:ascii="Times New Roman" w:hAnsi="Times New Roman" w:cs="Times New Roman"/>
        </w:rPr>
      </w:pPr>
    </w:p>
    <w:p w:rsidR="00AE5FF4" w:rsidRPr="0066310D" w:rsidRDefault="00FC5F27" w:rsidP="00662220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>9</w:t>
      </w:r>
      <w:r w:rsidR="00AE5FF4" w:rsidRPr="0066310D">
        <w:rPr>
          <w:rFonts w:ascii="Times New Roman" w:hAnsi="Times New Roman" w:cs="Times New Roman"/>
        </w:rPr>
        <w:t xml:space="preserve">. </w:t>
      </w:r>
      <w:r w:rsidR="00AE5FF4" w:rsidRPr="0066310D">
        <w:rPr>
          <w:rFonts w:ascii="Times New Roman" w:hAnsi="Times New Roman" w:cs="Times New Roman"/>
          <w:iCs/>
        </w:rPr>
        <w:t>Заявляем о намерении/намерение отсутствует (нужное оставить)</w:t>
      </w:r>
      <w:r w:rsidR="00AE5FF4" w:rsidRPr="0066310D">
        <w:rPr>
          <w:rFonts w:ascii="Times New Roman" w:hAnsi="Times New Roman" w:cs="Times New Roman"/>
        </w:rPr>
        <w:t xml:space="preserve"> </w:t>
      </w:r>
      <w:r w:rsidR="00AE5FF4" w:rsidRPr="0066310D">
        <w:rPr>
          <w:rFonts w:ascii="Times New Roman" w:eastAsia="Times New Roman" w:hAnsi="Times New Roman" w:cs="Times New Roman"/>
          <w:color w:val="auto"/>
          <w:lang w:eastAsia="ru-RU"/>
        </w:rPr>
        <w:t xml:space="preserve">принимать участие в заключении договоров подряда на выполнение инженерных изысканий с использованием конкурентных способов заключения договоров, </w:t>
      </w:r>
      <w:r w:rsidR="00AE5FF4" w:rsidRPr="0066310D">
        <w:rPr>
          <w:rFonts w:ascii="Times New Roman" w:hAnsi="Times New Roman" w:cs="Times New Roman"/>
        </w:rPr>
        <w:t>если предельный размер обязательств по таким договорам</w:t>
      </w:r>
    </w:p>
    <w:p w:rsidR="00AE5FF4" w:rsidRDefault="00AE5FF4" w:rsidP="00AE79B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702"/>
        <w:gridCol w:w="2856"/>
        <w:gridCol w:w="1671"/>
      </w:tblGrid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AE5FF4" w:rsidRPr="00B20545" w:rsidTr="00662220">
        <w:trPr>
          <w:trHeight w:val="620"/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E5FF4" w:rsidRPr="00B20545" w:rsidTr="00662220">
        <w:trPr>
          <w:jc w:val="center"/>
        </w:trPr>
        <w:tc>
          <w:tcPr>
            <w:tcW w:w="2421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AE5FF4" w:rsidRPr="008B1303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AE5FF4" w:rsidRPr="00B20545" w:rsidRDefault="00AE5FF4" w:rsidP="00800B56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AE5FF4" w:rsidRPr="00B20545" w:rsidRDefault="00AE5FF4" w:rsidP="00800B56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9603E" w:rsidRDefault="0029603E" w:rsidP="00AE79BB">
      <w:pPr>
        <w:jc w:val="both"/>
        <w:rPr>
          <w:rFonts w:ascii="Times New Roman" w:hAnsi="Times New Roman" w:cs="Times New Roman"/>
        </w:rPr>
      </w:pPr>
    </w:p>
    <w:p w:rsidR="00AE5FF4" w:rsidRDefault="00AE5FF4" w:rsidP="00AE5F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AE5FF4" w:rsidRPr="0066310D" w:rsidRDefault="00FC5F27" w:rsidP="00AE5F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6310D">
        <w:rPr>
          <w:rFonts w:ascii="Times New Roman" w:eastAsia="Times New Roman" w:hAnsi="Times New Roman" w:cs="Times New Roman"/>
          <w:color w:val="auto"/>
          <w:lang w:eastAsia="ru-RU"/>
        </w:rPr>
        <w:t>10</w:t>
      </w:r>
      <w:r w:rsidR="00AE5FF4" w:rsidRPr="0066310D">
        <w:rPr>
          <w:rFonts w:ascii="Times New Roman" w:eastAsia="Times New Roman" w:hAnsi="Times New Roman" w:cs="Times New Roman"/>
          <w:color w:val="auto"/>
          <w:lang w:eastAsia="ru-RU"/>
        </w:rPr>
        <w:t xml:space="preserve">. С Уставом и внутренними документами СРО «СОЮЗАТОМГЕО» ознакомлен(на), обязуюсь выполнять их требования и соблюдать условия членства в СРО «СОЮЗАТОМГЕО», оплачивать установленные взносы. </w:t>
      </w:r>
    </w:p>
    <w:p w:rsidR="00AE5FF4" w:rsidRPr="0066310D" w:rsidRDefault="00AE5FF4" w:rsidP="00AE5FF4">
      <w:pPr>
        <w:shd w:val="clear" w:color="auto" w:fill="FFFFFF"/>
        <w:spacing w:line="240" w:lineRule="auto"/>
        <w:ind w:firstLine="708"/>
        <w:jc w:val="both"/>
      </w:pPr>
      <w:r w:rsidRPr="0066310D">
        <w:rPr>
          <w:rFonts w:ascii="Times New Roman" w:eastAsia="Times New Roman" w:hAnsi="Times New Roman"/>
        </w:rPr>
        <w:t>В случае преобразования юридического лица, изменения его наименования, изменения руководителя, места нахождения, иной информации</w:t>
      </w:r>
      <w:r w:rsidR="0066310D">
        <w:rPr>
          <w:rFonts w:ascii="Times New Roman" w:eastAsia="Times New Roman" w:hAnsi="Times New Roman"/>
        </w:rPr>
        <w:t xml:space="preserve">, содержащейся в реестре членов                                                   </w:t>
      </w:r>
      <w:r w:rsidRPr="0066310D">
        <w:rPr>
          <w:rFonts w:ascii="Times New Roman" w:eastAsia="Times New Roman" w:hAnsi="Times New Roman"/>
        </w:rPr>
        <w:t>СРО «СОЮЗАТОМГЕО»,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AE5FF4" w:rsidRPr="0066310D" w:rsidRDefault="00AE5FF4" w:rsidP="00AE5FF4">
      <w:pPr>
        <w:jc w:val="both"/>
        <w:rPr>
          <w:rFonts w:ascii="Times New Roman" w:hAnsi="Times New Roman" w:cs="Times New Roman"/>
        </w:rPr>
      </w:pPr>
      <w:r w:rsidRPr="0066310D">
        <w:rPr>
          <w:rFonts w:ascii="Times New Roman" w:hAnsi="Times New Roman" w:cs="Times New Roman"/>
        </w:rPr>
        <w:tab/>
        <w:t>Мною подтверждается достоверность сведений, содержащихся в заявлении и в представленных документах.</w:t>
      </w:r>
    </w:p>
    <w:p w:rsidR="00AE5FF4" w:rsidRDefault="00AE5FF4" w:rsidP="00AE5FF4">
      <w:pPr>
        <w:rPr>
          <w:rFonts w:ascii="Times New Roman" w:hAnsi="Times New Roman" w:cs="Times New Roman"/>
          <w:sz w:val="12"/>
          <w:szCs w:val="12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</w:p>
    <w:p w:rsidR="0029603E" w:rsidRPr="00107322" w:rsidRDefault="0029603E" w:rsidP="00AE79BB">
      <w:pPr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 xml:space="preserve">Подпись уполномоченного лица 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/расшифровка подписи/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  <w:t xml:space="preserve">                    дата</w:t>
      </w:r>
    </w:p>
    <w:p w:rsidR="0029603E" w:rsidRPr="00107322" w:rsidRDefault="0029603E" w:rsidP="00AE79B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</w:rPr>
        <w:tab/>
        <w:t>М.П.</w:t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  <w:r w:rsidRPr="00107322">
        <w:rPr>
          <w:rFonts w:ascii="Times New Roman" w:hAnsi="Times New Roman" w:cs="Times New Roman"/>
        </w:rPr>
        <w:tab/>
      </w:r>
    </w:p>
    <w:p w:rsidR="0029603E" w:rsidRPr="00107322" w:rsidRDefault="0029603E" w:rsidP="00961A9F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662220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776659"/>
      <w:r>
        <w:rPr>
          <w:rFonts w:ascii="Times New Roman" w:hAnsi="Times New Roman" w:cs="Times New Roman"/>
          <w:i/>
          <w:iCs/>
        </w:rPr>
        <w:t>Приложение 2</w:t>
      </w:r>
      <w:r w:rsidR="0029603E" w:rsidRPr="00107322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29603E" w:rsidRPr="00107322" w:rsidRDefault="0029603E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3F66E4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 20__</w:t>
      </w:r>
      <w:r w:rsidR="0029603E" w:rsidRPr="00107322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29603E" w:rsidRPr="00107322" w:rsidRDefault="0029603E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29603E" w:rsidRPr="00107322" w:rsidRDefault="0029603E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662220" w:rsidRDefault="0029603E" w:rsidP="00D07A4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62220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tbl>
      <w:tblPr>
        <w:tblW w:w="95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5823"/>
      </w:tblGrid>
      <w:tr w:rsidR="0029603E" w:rsidRPr="00107322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66310D" w:rsidP="0066310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9603E"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603E" w:rsidRPr="00107322" w:rsidRDefault="0029603E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603E" w:rsidRPr="00107322" w:rsidRDefault="0029603E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29603E" w:rsidRPr="00107322" w:rsidRDefault="0029603E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29603E" w:rsidRPr="00107322" w:rsidRDefault="0029603E" w:rsidP="003739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662220">
            <w:pPr>
              <w:pStyle w:val="af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9603E" w:rsidRPr="00107322" w:rsidRDefault="0029603E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620F2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каких видов </w:t>
            </w:r>
            <w:r w:rsidR="005372FC">
              <w:rPr>
                <w:rFonts w:ascii="Times New Roman" w:hAnsi="Times New Roman" w:cs="Times New Roman"/>
                <w:sz w:val="24"/>
                <w:szCs w:val="24"/>
              </w:rPr>
              <w:t>изыскательских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участвует организация:</w:t>
            </w:r>
          </w:p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социальных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коммерческой недвижимости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промышленных объектов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линейных объектов, в т.ч. дорог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объектов федеральных ядерных организаций и использования атомной энергии объектов коммунального хозяйства</w:t>
            </w:r>
          </w:p>
          <w:p w:rsidR="0029603E" w:rsidRPr="00107322" w:rsidRDefault="0029603E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29603E" w:rsidRPr="0010732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E01DD4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03E" w:rsidRPr="00107322" w:rsidRDefault="0029603E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66310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6310D">
        <w:rPr>
          <w:rFonts w:ascii="Times New Roman" w:hAnsi="Times New Roman" w:cs="Times New Roman"/>
          <w:sz w:val="24"/>
          <w:szCs w:val="24"/>
        </w:rPr>
        <w:t xml:space="preserve">      «__» ____________ 20__ г.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66310D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  <w:r w:rsidR="0066310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9603E" w:rsidRPr="00107322" w:rsidRDefault="0029603E" w:rsidP="00663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Объем работ по инженерным изысканиям составил __________ руб.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107322">
        <w:rPr>
          <w:rFonts w:ascii="Times New Roman" w:hAnsi="Times New Roman" w:cs="Times New Roman"/>
          <w:sz w:val="24"/>
          <w:szCs w:val="24"/>
        </w:rPr>
        <w:tab/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9603E" w:rsidRPr="00107322" w:rsidRDefault="0029603E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</w:t>
      </w: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8902A5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29603E" w:rsidRPr="00107322" w:rsidRDefault="0029603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107322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29603E" w:rsidRPr="00107322" w:rsidRDefault="0029603E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9603E" w:rsidRPr="00107322" w:rsidRDefault="0029603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00"/>
        <w:gridCol w:w="1895"/>
        <w:gridCol w:w="1765"/>
        <w:gridCol w:w="1800"/>
        <w:gridCol w:w="1800"/>
      </w:tblGrid>
      <w:tr w:rsidR="0029603E" w:rsidRPr="00107322">
        <w:trPr>
          <w:trHeight w:val="985"/>
          <w:tblHeader/>
        </w:trPr>
        <w:tc>
          <w:tcPr>
            <w:tcW w:w="54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29603E" w:rsidRPr="00107322" w:rsidRDefault="0029603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9603E" w:rsidRPr="00107322">
        <w:trPr>
          <w:trHeight w:val="78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800B56">
        <w:trPr>
          <w:trHeight w:val="49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634"/>
        </w:trPr>
        <w:tc>
          <w:tcPr>
            <w:tcW w:w="540" w:type="dxa"/>
            <w:vAlign w:val="center"/>
          </w:tcPr>
          <w:p w:rsidR="0029603E" w:rsidRPr="00107322" w:rsidRDefault="0029603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29603E" w:rsidRPr="00107322" w:rsidRDefault="0029603E" w:rsidP="008A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189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9603E" w:rsidRPr="00107322" w:rsidRDefault="0029603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961A9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961A9F">
      <w:pPr>
        <w:pStyle w:val="af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Pr="00107322">
        <w:rPr>
          <w:rFonts w:ascii="Times New Roman" w:hAnsi="Times New Roman" w:cs="Times New Roman"/>
          <w:sz w:val="24"/>
          <w:szCs w:val="24"/>
        </w:rPr>
        <w:br/>
        <w:t>с организационной структурой организации.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62220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Саморегулируемой организации; Федеральной службы по экологическому, технологическому и атомному надзору </w:t>
      </w:r>
      <w:r w:rsidRPr="00107322">
        <w:rPr>
          <w:rFonts w:ascii="Times New Roman" w:hAnsi="Times New Roman" w:cs="Times New Roman"/>
          <w:sz w:val="24"/>
          <w:szCs w:val="24"/>
        </w:rPr>
        <w:t>(в том числе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F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F6BA9" w:rsidRPr="00107322" w:rsidRDefault="00AF6BA9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Наименование видов работ</w:t>
      </w:r>
      <w:r w:rsidR="00AF6BA9">
        <w:rPr>
          <w:rFonts w:ascii="Times New Roman" w:hAnsi="Times New Roman" w:cs="Times New Roman"/>
          <w:sz w:val="24"/>
          <w:szCs w:val="24"/>
        </w:rPr>
        <w:t>,</w:t>
      </w:r>
      <w:r w:rsidRPr="00107322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F6BA9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662220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F6BA9">
        <w:rPr>
          <w:rFonts w:ascii="Times New Roman" w:hAnsi="Times New Roman" w:cs="Times New Roman"/>
          <w:sz w:val="24"/>
          <w:szCs w:val="24"/>
        </w:rPr>
        <w:t>______</w:t>
      </w:r>
    </w:p>
    <w:p w:rsidR="0029603E" w:rsidRPr="00107322" w:rsidRDefault="0029603E" w:rsidP="00AF6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</w:t>
      </w:r>
      <w:r w:rsidR="00AF6BA9">
        <w:rPr>
          <w:rFonts w:ascii="Times New Roman" w:hAnsi="Times New Roman" w:cs="Times New Roman"/>
          <w:sz w:val="24"/>
          <w:szCs w:val="24"/>
        </w:rPr>
        <w:t>вание организации страхователя)</w:t>
      </w: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B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29603E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AF6BA9">
      <w:pPr>
        <w:numPr>
          <w:ilvl w:val="0"/>
          <w:numId w:val="10"/>
        </w:numPr>
        <w:spacing w:line="240" w:lineRule="exact"/>
        <w:ind w:left="0" w:right="-202" w:firstLine="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</w:p>
    <w:p w:rsidR="0029603E" w:rsidRPr="00107322" w:rsidRDefault="0029603E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F6BA9">
        <w:rPr>
          <w:rFonts w:ascii="Times New Roman" w:hAnsi="Times New Roman" w:cs="Times New Roman"/>
          <w:sz w:val="24"/>
          <w:szCs w:val="24"/>
        </w:rPr>
        <w:t>______</w:t>
      </w:r>
    </w:p>
    <w:p w:rsidR="0029603E" w:rsidRPr="00107322" w:rsidRDefault="00AF6BA9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r w:rsidR="0029603E" w:rsidRPr="00107322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29603E" w:rsidRPr="00107322" w:rsidRDefault="0029603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57734E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  <w:r w:rsidR="00AF6BA9">
        <w:rPr>
          <w:rFonts w:ascii="Times New Roman" w:hAnsi="Times New Roman" w:cs="Times New Roman"/>
          <w:sz w:val="24"/>
          <w:szCs w:val="24"/>
        </w:rPr>
        <w:t xml:space="preserve">  рук.орг.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AF6B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t>СВЕДЕНИЯ О КАДРОВОМ СОСТАВЕ ОРГАНИЗАЦИИ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AF6BA9" w:rsidRDefault="0029603E" w:rsidP="006849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BA9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29603E" w:rsidRPr="00AF6BA9" w:rsidRDefault="0029603E" w:rsidP="0068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BA9">
        <w:rPr>
          <w:rFonts w:ascii="Times New Roman" w:hAnsi="Times New Roman" w:cs="Times New Roman"/>
          <w:sz w:val="28"/>
          <w:szCs w:val="28"/>
        </w:rPr>
        <w:t>соответствия фактической и расчетной численности персонала</w:t>
      </w:r>
    </w:p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415"/>
        <w:gridCol w:w="2323"/>
        <w:gridCol w:w="2226"/>
        <w:gridCol w:w="2082"/>
      </w:tblGrid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082" w:type="dxa"/>
          </w:tcPr>
          <w:p w:rsidR="0029603E" w:rsidRPr="00107322" w:rsidRDefault="0029603E" w:rsidP="00F8234A">
            <w:pPr>
              <w:ind w:lef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964" w:type="dxa"/>
          </w:tcPr>
          <w:p w:rsidR="0029603E" w:rsidRPr="00107322" w:rsidRDefault="0029603E" w:rsidP="0067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9603E" w:rsidRPr="00107322" w:rsidRDefault="0029603E" w:rsidP="006731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107322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29603E" w:rsidRPr="00107322" w:rsidRDefault="0029603E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</w:t>
      </w:r>
      <w:r w:rsidRPr="00107322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9603E" w:rsidRPr="00107322" w:rsidRDefault="0029603E" w:rsidP="003D5DDF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29603E" w:rsidRPr="00107322" w:rsidRDefault="0029603E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1073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29603E" w:rsidRPr="00107322" w:rsidRDefault="0029603E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9603E" w:rsidRPr="00107322" w:rsidRDefault="0029603E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29603E" w:rsidRPr="00107322" w:rsidSect="0066310D">
          <w:footerReference w:type="default" r:id="rId8"/>
          <w:pgSz w:w="11906" w:h="16838"/>
          <w:pgMar w:top="567" w:right="851" w:bottom="709" w:left="1077" w:header="709" w:footer="709" w:gutter="0"/>
          <w:cols w:space="708"/>
          <w:titlePg/>
          <w:docGrid w:linePitch="360"/>
        </w:sectPr>
      </w:pPr>
    </w:p>
    <w:p w:rsidR="0029603E" w:rsidRPr="00107322" w:rsidRDefault="0066310D" w:rsidP="0066310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образовании, повышению </w:t>
      </w:r>
      <w:r w:rsidR="0029603E" w:rsidRPr="00107322">
        <w:rPr>
          <w:rFonts w:ascii="Times New Roman" w:hAnsi="Times New Roman" w:cs="Times New Roman"/>
          <w:b/>
          <w:bCs/>
          <w:sz w:val="24"/>
          <w:szCs w:val="24"/>
        </w:rPr>
        <w:t>квалификации и стажу работы руково</w:t>
      </w:r>
      <w:r>
        <w:rPr>
          <w:rFonts w:ascii="Times New Roman" w:hAnsi="Times New Roman" w:cs="Times New Roman"/>
          <w:b/>
          <w:bCs/>
          <w:sz w:val="24"/>
          <w:szCs w:val="24"/>
        </w:rPr>
        <w:t>дителей и специалистов</w:t>
      </w:r>
    </w:p>
    <w:p w:rsidR="0029603E" w:rsidRPr="00107322" w:rsidRDefault="0029603E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528"/>
        <w:gridCol w:w="2357"/>
        <w:gridCol w:w="900"/>
        <w:gridCol w:w="1739"/>
        <w:gridCol w:w="3677"/>
        <w:gridCol w:w="1500"/>
        <w:gridCol w:w="1756"/>
      </w:tblGrid>
      <w:tr w:rsidR="0029603E" w:rsidRPr="00107322">
        <w:trPr>
          <w:cantSplit/>
          <w:jc w:val="center"/>
        </w:trPr>
        <w:tc>
          <w:tcPr>
            <w:tcW w:w="540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Должность3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65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29603E" w:rsidRPr="00107322" w:rsidRDefault="0029603E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107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614" w:type="dxa"/>
            <w:vMerge w:val="restart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684930">
              <w:rPr>
                <w:rFonts w:ascii="Times New Roman" w:hAnsi="Times New Roman" w:cs="Times New Roman"/>
                <w:sz w:val="24"/>
                <w:szCs w:val="24"/>
              </w:rPr>
              <w:t>е сведений в Национальный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29603E" w:rsidRPr="00107322">
        <w:trPr>
          <w:cantSplit/>
          <w:jc w:val="center"/>
        </w:trPr>
        <w:tc>
          <w:tcPr>
            <w:tcW w:w="54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15462" w:type="dxa"/>
            <w:gridSpan w:val="9"/>
            <w:vAlign w:val="center"/>
          </w:tcPr>
          <w:p w:rsidR="0029603E" w:rsidRPr="00107322" w:rsidRDefault="0029603E" w:rsidP="00965C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trHeight w:val="567"/>
          <w:jc w:val="center"/>
        </w:trPr>
        <w:tc>
          <w:tcPr>
            <w:tcW w:w="54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9603E" w:rsidRPr="00107322" w:rsidRDefault="0029603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заместители, руководители проектов, главные инженеры проектов; 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107322">
        <w:rPr>
          <w:rFonts w:ascii="Times New Roman" w:hAnsi="Times New Roman" w:cs="Times New Roman"/>
          <w:sz w:val="24"/>
          <w:szCs w:val="24"/>
        </w:rPr>
        <w:t xml:space="preserve"> - специалисты технических, энергомеханических, контрольных  и других технических служб и подразделений;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107322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07322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ED604D">
      <w:pPr>
        <w:ind w:left="36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D604D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 w:rsidRPr="00107322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151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058"/>
      </w:tblGrid>
      <w:tr w:rsidR="0029603E" w:rsidRPr="00107322">
        <w:trPr>
          <w:tblHeader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rPr>
          <w:cantSplit/>
        </w:trPr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03E" w:rsidRPr="00107322">
        <w:tc>
          <w:tcPr>
            <w:tcW w:w="1449" w:type="dxa"/>
            <w:vAlign w:val="center"/>
          </w:tcPr>
          <w:p w:rsidR="0029603E" w:rsidRPr="00107322" w:rsidRDefault="0029603E" w:rsidP="000B316A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9603E" w:rsidRPr="00107322" w:rsidRDefault="0029603E" w:rsidP="000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29603E" w:rsidRPr="00107322" w:rsidRDefault="0029603E" w:rsidP="000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03E" w:rsidRPr="00107322" w:rsidRDefault="0029603E" w:rsidP="00466E72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965CED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руководителя)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             (подпись)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635E9D" w:rsidP="00635E9D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29603E" w:rsidRPr="00107322" w:rsidRDefault="0029603E" w:rsidP="004A2263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Default="0029603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2557C" w:rsidRPr="002267F2" w:rsidTr="00766F7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6F5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57C" w:rsidRPr="002267F2" w:rsidRDefault="00F2557C" w:rsidP="00F2557C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557C" w:rsidRPr="002267F2" w:rsidTr="00766F76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57C" w:rsidRPr="002267F2" w:rsidTr="00766F76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7C" w:rsidRPr="002267F2" w:rsidRDefault="00F2557C" w:rsidP="00766F76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57C" w:rsidRDefault="00F2557C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4A2263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070">
        <w:rPr>
          <w:rFonts w:ascii="Times New Roman" w:hAnsi="Times New Roman" w:cs="Times New Roman"/>
          <w:sz w:val="24"/>
          <w:szCs w:val="24"/>
        </w:rPr>
        <w:t>1</w:t>
      </w:r>
      <w:r w:rsidRPr="00107322">
        <w:rPr>
          <w:rFonts w:ascii="Times New Roman" w:hAnsi="Times New Roman" w:cs="Times New Roman"/>
          <w:sz w:val="24"/>
          <w:szCs w:val="24"/>
        </w:rPr>
        <w:t>) - В перечень наименования видов имущества   вносятся сведения об имуществе: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Здания, помещения;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Транспортные средства;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Средства контроля и измерений;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Вычислительная и множительная  техника;</w:t>
      </w:r>
    </w:p>
    <w:p w:rsidR="0029603E" w:rsidRPr="00107322" w:rsidRDefault="0029603E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0"/>
          <w:szCs w:val="20"/>
        </w:rPr>
      </w:pPr>
      <w:r w:rsidRPr="00107322">
        <w:rPr>
          <w:rFonts w:ascii="Times New Roman" w:hAnsi="Times New Roman" w:cs="Times New Roman"/>
          <w:sz w:val="20"/>
          <w:szCs w:val="20"/>
        </w:rPr>
        <w:t>Программное обеспечение.</w:t>
      </w:r>
    </w:p>
    <w:p w:rsidR="0029603E" w:rsidRPr="00107322" w:rsidRDefault="0029603E" w:rsidP="00F8234A">
      <w:pPr>
        <w:ind w:left="88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(подпись) 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(гл. бухгалтер)                                               (подпись)                                                          (фамилия и  инициалы)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Pr="00107322" w:rsidRDefault="0029603E" w:rsidP="00E01DD4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РАБОТ ПО ИНЖЕНЕРНЫМ ИЗЫСКАНИЯМ ЗА ПОСЛЕДНИЕ 5 ЛЕТ</w:t>
      </w: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29603E" w:rsidRPr="00107322" w:rsidRDefault="0029603E" w:rsidP="004C4B0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107322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29603E" w:rsidRPr="00107322" w:rsidRDefault="0029603E" w:rsidP="008B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6921"/>
      </w:tblGrid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29603E" w:rsidRPr="00107322" w:rsidRDefault="0029603E" w:rsidP="005372FC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3E" w:rsidRPr="00107322">
        <w:tc>
          <w:tcPr>
            <w:tcW w:w="1077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1" w:type="dxa"/>
          </w:tcPr>
          <w:p w:rsidR="0029603E" w:rsidRPr="00107322" w:rsidRDefault="0029603E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9603E" w:rsidRPr="00107322" w:rsidRDefault="0029603E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07322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работ по инженерным изысканиям за последние 5 лет в обязательном порядке заполняются с указанием опыта выполнения заявляемых видов работ.</w:t>
      </w: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29603E" w:rsidRPr="00107322" w:rsidRDefault="0029603E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(фамилия и  инициалы)</w:t>
      </w:r>
    </w:p>
    <w:p w:rsidR="0029603E" w:rsidRPr="00107322" w:rsidRDefault="0029603E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  <w:sectPr w:rsidR="0029603E" w:rsidRPr="00107322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29603E" w:rsidRPr="00107322" w:rsidRDefault="0029603E" w:rsidP="00E01DD4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29603E" w:rsidRPr="00107322" w:rsidRDefault="0029603E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03E" w:rsidRPr="00107322" w:rsidRDefault="0029603E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66310D">
      <w:pPr>
        <w:numPr>
          <w:ilvl w:val="0"/>
          <w:numId w:val="13"/>
        </w:numPr>
        <w:tabs>
          <w:tab w:val="clear" w:pos="750"/>
        </w:tabs>
        <w:spacing w:line="240" w:lineRule="auto"/>
        <w:ind w:left="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322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9603E" w:rsidRPr="00107322" w:rsidRDefault="0029603E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(должность рук. СМК)                                       (подпись)                 (фамилия и инициалы)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  <w:r w:rsidRPr="00107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107322" w:rsidRDefault="0029603E" w:rsidP="0085558D">
      <w:pPr>
        <w:rPr>
          <w:rFonts w:ascii="Times New Roman" w:hAnsi="Times New Roman" w:cs="Times New Roman"/>
          <w:sz w:val="24"/>
          <w:szCs w:val="24"/>
        </w:rPr>
      </w:pPr>
    </w:p>
    <w:p w:rsidR="0029603E" w:rsidRPr="00AF6BA9" w:rsidRDefault="0029603E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776660"/>
      <w:r w:rsidRPr="00107322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F6BA9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776661"/>
      <w:r w:rsidRPr="0010732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29603E" w:rsidRPr="00107322" w:rsidRDefault="0029603E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к членам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</w:t>
      </w:r>
      <w:r w:rsidR="00AF6B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(далее - Требования) устанавливаются дифференцированно для следующих видов объектов: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29603E" w:rsidRPr="00107322" w:rsidRDefault="00684930" w:rsidP="00684930">
      <w:pPr>
        <w:pStyle w:val="afa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AF6BA9" w:rsidRDefault="00AF6BA9" w:rsidP="00AF6BA9">
      <w:pPr>
        <w:pStyle w:val="2"/>
        <w:tabs>
          <w:tab w:val="left" w:pos="1134"/>
        </w:tabs>
        <w:spacing w:before="0"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776662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bookmarkEnd w:id="14"/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энергии,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являются:</w:t>
      </w:r>
    </w:p>
    <w:p w:rsidR="0029603E" w:rsidRPr="00AF6BA9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BA9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107322">
        <w:br/>
        <w:t>не менее 10 лет и являющихся специалистами по организации инженерных изысканий,</w:t>
      </w:r>
      <w:r w:rsidR="00AF6BA9">
        <w:t xml:space="preserve"> сведения о которых включены в Н</w:t>
      </w:r>
      <w:r w:rsidRPr="00107322">
        <w:t xml:space="preserve">ациональный реестр специалистов </w:t>
      </w:r>
      <w:r w:rsidRPr="00107322">
        <w:br/>
        <w:t>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 технических, и (или) энергомеханических, и (или) контрольных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D504D" w:rsidRPr="00107322" w:rsidRDefault="004D504D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AF6BA9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сведения о которых включены в </w:t>
      </w:r>
      <w:r w:rsidR="00AF6BA9">
        <w:t>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6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D504D" w:rsidRPr="00107322" w:rsidRDefault="004D504D" w:rsidP="00870631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AF6BA9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 сведени</w:t>
      </w:r>
      <w:r w:rsidR="00AF6BA9">
        <w:t>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7B088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8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D504D" w:rsidRPr="00107322" w:rsidRDefault="004D504D" w:rsidP="007B088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AF6BA9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870631">
      <w:pPr>
        <w:pStyle w:val="ConsPlusNormal"/>
        <w:spacing w:line="360" w:lineRule="auto"/>
        <w:ind w:firstLine="709"/>
        <w:jc w:val="both"/>
      </w:pPr>
      <w:r w:rsidRPr="00107322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870631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10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лет.</w:t>
      </w:r>
    </w:p>
    <w:p w:rsidR="004D504D" w:rsidRPr="00107322" w:rsidRDefault="004D504D" w:rsidP="00870631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>
        <w:t>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Требованием 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принадлежащих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 </w:t>
      </w:r>
      <w:r w:rsidR="00070C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Ассоциации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обязан представить в саморегулируемую организацию перечень имущества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обоснованием его достаточности для выполнения договоров подряда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на выполнение инженерных изысканий.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E70E43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</w:t>
      </w:r>
      <w:r w:rsidR="00E70E43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E70E43" w:rsidRPr="00B20545" w:rsidRDefault="00EF6F64" w:rsidP="00E70E43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3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B6C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работников, на которых в установленном порядке возложена обязанность по осуществлению контроля качества выполняемых работ</w:t>
      </w:r>
      <w:r w:rsidR="00E70E43" w:rsidRPr="00B20545">
        <w:rPr>
          <w:rFonts w:ascii="Times New Roman" w:hAnsi="Times New Roman" w:cs="Times New Roman"/>
          <w:sz w:val="28"/>
          <w:szCs w:val="28"/>
        </w:rPr>
        <w:t>,</w:t>
      </w:r>
    </w:p>
    <w:p w:rsidR="0029603E" w:rsidRPr="00F707E5" w:rsidRDefault="0080552B" w:rsidP="0080552B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36" w:lineRule="auto"/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80552B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0552B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29603E" w:rsidRPr="00107322" w:rsidRDefault="0029603E" w:rsidP="00E8284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776663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</w:t>
      </w:r>
      <w:r w:rsidRPr="004C157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4C1575" w:rsidRPr="004C1575">
        <w:rPr>
          <w:rFonts w:ascii="Times New Roman" w:hAnsi="Times New Roman" w:cs="Times New Roman"/>
          <w:sz w:val="28"/>
          <w:szCs w:val="28"/>
        </w:rPr>
        <w:t>выполняющим</w:t>
      </w:r>
      <w:r w:rsidR="004C1575" w:rsidRPr="00107322">
        <w:rPr>
          <w:rFonts w:ascii="Times New Roman" w:hAnsi="Times New Roman" w:cs="Times New Roman"/>
          <w:sz w:val="28"/>
          <w:szCs w:val="28"/>
        </w:rPr>
        <w:t xml:space="preserve"> инженерные изыскания для подготовки проектной документации, строительства, реконструкции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 включают: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29603E" w:rsidRPr="00107322" w:rsidRDefault="00684930" w:rsidP="00684930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</w:t>
      </w:r>
      <w:r w:rsidR="004C1575" w:rsidRPr="00107322">
        <w:rPr>
          <w:rFonts w:ascii="Times New Roman" w:hAnsi="Times New Roman" w:cs="Times New Roman"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энергии, являются:</w:t>
      </w:r>
    </w:p>
    <w:p w:rsidR="0029603E" w:rsidRPr="00F707E5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7E5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 (генеральный директор (директор), </w:t>
      </w:r>
      <w:r w:rsidR="00F707E5">
        <w:t xml:space="preserve">                                             и </w:t>
      </w:r>
      <w:r w:rsidRPr="00107322">
        <w:t xml:space="preserve">(или) технический директор, и (или) их заместители, и (или) главный инженер) (далее в п. 3 раздела 2 - руководители), имеющих высшее образование </w:t>
      </w:r>
      <w:r w:rsidR="00F707E5">
        <w:t xml:space="preserve">                                      </w:t>
      </w:r>
      <w:r w:rsidRPr="00107322">
        <w:t xml:space="preserve">по специальности или направлению подготовки в области строительства соответствующего профиля, стаж работы по специальности не менее 5 лет </w:t>
      </w:r>
      <w:r w:rsidR="00F707E5">
        <w:t xml:space="preserve">                                </w:t>
      </w:r>
      <w:r w:rsidRPr="00107322">
        <w:t xml:space="preserve">и являющихся специалистами по организации инженерных изысканий, сведения </w:t>
      </w:r>
      <w:r w:rsidR="00F707E5">
        <w:t xml:space="preserve">                            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 xml:space="preserve">, вносятся членом саморегулируемой организации в электронный паспорт организации. Изменения и дополнения по таким специалистам вносятся </w:t>
      </w:r>
      <w:r w:rsidR="00F707E5">
        <w:t xml:space="preserve">                 </w:t>
      </w:r>
      <w:r w:rsidRPr="00B20545">
        <w:t xml:space="preserve">в электронный паспорт организации членом саморегулируемой организации </w:t>
      </w:r>
      <w:r w:rsidR="00F707E5">
        <w:t xml:space="preserve">                          </w:t>
      </w:r>
      <w:r w:rsidRPr="00B20545">
        <w:t>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4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5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</w:r>
      <w:r w:rsidR="00F707E5">
        <w:t xml:space="preserve">                           </w:t>
      </w:r>
      <w:r w:rsidRPr="00107322">
        <w:t>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924E06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7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5 лет;</w:t>
      </w:r>
    </w:p>
    <w:p w:rsidR="004C1575" w:rsidRPr="00107322" w:rsidRDefault="004C1575" w:rsidP="00924E0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осуществление контроля качества выполняемых работ;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функционирования системы менеджмента качества;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разработки организационно-технологической документации на выполнение инженерных изысканий;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планирование и контроль производственной, финансово-экономической деятельности, сметное нормирование;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выбора субподрядных организаций, проведения конкурентных процедур, заключения договоров;</w:t>
      </w:r>
    </w:p>
    <w:p w:rsidR="0029603E" w:rsidRPr="00107322" w:rsidRDefault="0029603E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107322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</w:t>
      </w:r>
      <w:r w:rsidRPr="00107322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Член саморегулируемой организации обязан представить в саморегулируемую организацию </w:t>
      </w:r>
      <w:r w:rsidR="00094A0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состав и количественные характеристики указанного 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имущества с обоснованием его достаточности для выполнения договоров подряда на выполнение инженерных изысканий</w:t>
      </w:r>
      <w:r w:rsidR="0047480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(Приложение</w:t>
      </w:r>
      <w:r w:rsidR="00CE6FA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2)</w:t>
      </w:r>
      <w:r w:rsidRPr="001073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Требованием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к документам является наличие: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инженерных изысканий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документов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C1575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к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</w:t>
      </w:r>
      <w:r w:rsidRPr="004C157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реконструкции </w:t>
      </w:r>
      <w:r w:rsidR="004C1575" w:rsidRPr="004C1575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</w:t>
      </w:r>
      <w:r w:rsidR="004C157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:</w:t>
      </w:r>
    </w:p>
    <w:p w:rsidR="004C1575" w:rsidRPr="004C1575" w:rsidRDefault="00EF6F64" w:rsidP="00F707E5">
      <w:pPr>
        <w:pStyle w:val="afa"/>
        <w:numPr>
          <w:ilvl w:val="2"/>
          <w:numId w:val="20"/>
        </w:numPr>
        <w:tabs>
          <w:tab w:val="left" w:pos="616"/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ADF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контроля качества выполняемых работ</w:t>
      </w:r>
      <w:r w:rsidR="00F707E5">
        <w:rPr>
          <w:rFonts w:ascii="Times New Roman" w:hAnsi="Times New Roman" w:cs="Times New Roman"/>
          <w:sz w:val="28"/>
          <w:szCs w:val="28"/>
        </w:rPr>
        <w:t>;</w:t>
      </w:r>
    </w:p>
    <w:p w:rsidR="0029603E" w:rsidRPr="004C1575" w:rsidRDefault="00351069" w:rsidP="00351069">
      <w:pPr>
        <w:pStyle w:val="afa"/>
        <w:numPr>
          <w:ilvl w:val="2"/>
          <w:numId w:val="20"/>
        </w:numPr>
        <w:tabs>
          <w:tab w:val="left" w:pos="616"/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34" w:firstLine="675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351069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1069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29603E" w:rsidRPr="00107322" w:rsidRDefault="0029603E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29603E" w:rsidP="00E01DD4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776664"/>
      <w:r w:rsidRPr="00107322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 w:rsidR="00FC5F27">
        <w:rPr>
          <w:rFonts w:ascii="Times New Roman" w:hAnsi="Times New Roman" w:cs="Times New Roman"/>
          <w:b/>
          <w:bCs/>
          <w:sz w:val="28"/>
          <w:szCs w:val="28"/>
        </w:rPr>
        <w:t>, объектов использования атомной энергии</w:t>
      </w:r>
      <w:bookmarkEnd w:id="16"/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</w:p>
    <w:p w:rsidR="0029603E" w:rsidRPr="00107322" w:rsidRDefault="0029603E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 w:rsidR="00FC5F27">
        <w:rPr>
          <w:rFonts w:ascii="Times New Roman" w:hAnsi="Times New Roman" w:cs="Times New Roman"/>
          <w:sz w:val="28"/>
          <w:szCs w:val="28"/>
        </w:rPr>
        <w:t>, объектов использования атомной энергии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9603E" w:rsidRPr="00107322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29603E" w:rsidRDefault="00D90B4F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03E" w:rsidRPr="00107322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A1741B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A1741B" w:rsidRPr="00107322" w:rsidRDefault="00A1741B" w:rsidP="00D90B4F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E5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выполняющего инженерные изыскания для подготовки проектной документации, строительства, реконструкции </w:t>
      </w:r>
      <w:r w:rsidR="00A1741B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107322">
        <w:rPr>
          <w:rFonts w:ascii="Times New Roman" w:hAnsi="Times New Roman" w:cs="Times New Roman"/>
          <w:sz w:val="28"/>
          <w:szCs w:val="28"/>
        </w:rPr>
        <w:t xml:space="preserve"> за исключением особо опасных, технически сложных и уникальных объектов, </w:t>
      </w:r>
      <w:r w:rsidR="00A1741B">
        <w:rPr>
          <w:rFonts w:ascii="Times New Roman" w:hAnsi="Times New Roman" w:cs="Times New Roman"/>
          <w:sz w:val="28"/>
          <w:szCs w:val="28"/>
        </w:rPr>
        <w:t xml:space="preserve">объектов использования атомной энергии </w:t>
      </w:r>
      <w:r w:rsidRPr="00107322">
        <w:rPr>
          <w:rFonts w:ascii="Times New Roman" w:hAnsi="Times New Roman" w:cs="Times New Roman"/>
          <w:sz w:val="28"/>
          <w:szCs w:val="28"/>
        </w:rPr>
        <w:t>являются:</w:t>
      </w:r>
    </w:p>
    <w:p w:rsidR="0029603E" w:rsidRPr="00F707E5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7E5">
        <w:rPr>
          <w:rFonts w:ascii="Times New Roman" w:hAnsi="Times New Roman" w:cs="Times New Roman"/>
          <w:color w:val="auto"/>
          <w:sz w:val="28"/>
          <w:szCs w:val="28"/>
        </w:rPr>
        <w:t xml:space="preserve">наличие следующего количества работников в зависимости </w:t>
      </w:r>
      <w:r w:rsidRPr="00F707E5">
        <w:rPr>
          <w:rFonts w:ascii="Times New Roman" w:hAnsi="Times New Roman" w:cs="Times New Roman"/>
          <w:color w:val="auto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договору: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25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1 специалиста имеющего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50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F707E5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F707E5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не более 300 миллионов рублей: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</w:t>
      </w:r>
      <w:r w:rsidR="008D7623">
        <w:t>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2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8D7623">
        <w:t>, с даты наступления изменений.</w:t>
      </w:r>
    </w:p>
    <w:p w:rsidR="0029603E" w:rsidRPr="00107322" w:rsidRDefault="0029603E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107322">
        <w:t>300 миллионов рублей и более:</w:t>
      </w:r>
    </w:p>
    <w:p w:rsidR="0029603E" w:rsidRPr="00107322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</w:t>
      </w:r>
      <w:r w:rsidR="008D7623">
        <w:t xml:space="preserve"> сведения о которых включены в Н</w:t>
      </w:r>
      <w:r w:rsidRPr="00107322">
        <w:t>ациональный реестр специалистов в области инженерных изысканий и архитектурно-строительного проектирования;</w:t>
      </w:r>
    </w:p>
    <w:p w:rsidR="0029603E" w:rsidRDefault="0029603E" w:rsidP="00061E4C">
      <w:pPr>
        <w:pStyle w:val="ConsPlusNormal"/>
        <w:suppressAutoHyphens/>
        <w:spacing w:line="360" w:lineRule="auto"/>
        <w:ind w:firstLine="720"/>
        <w:jc w:val="both"/>
      </w:pPr>
      <w:r w:rsidRPr="00107322">
        <w:t xml:space="preserve">не менее 3 специалистов, имеющих высшее профессиональное образование соответствующего профиля и стаж работы в области инженерных изысканий </w:t>
      </w:r>
      <w:r w:rsidRPr="00107322">
        <w:br/>
        <w:t>не менее 3 лет;</w:t>
      </w:r>
    </w:p>
    <w:p w:rsidR="00A1741B" w:rsidRPr="00107322" w:rsidRDefault="00A1741B" w:rsidP="00061E4C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инженерных изысканий</w:t>
      </w:r>
      <w:r w:rsidRPr="00B20545">
        <w:t xml:space="preserve">, включенных в Национальный реестр специалистов в области </w:t>
      </w:r>
      <w:r>
        <w:t>инженерных изысканий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8D7623">
        <w:t>, с даты наступления изменений.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инженерных изысканий руководителей и специалистов, осуществляемое не реже одного раза в 5 лет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инженерных изысканий, должна быть выполнена профессиональная переподготовка;</w:t>
      </w:r>
    </w:p>
    <w:p w:rsidR="0029603E" w:rsidRPr="00107322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соответствие находящихся в штате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29603E" w:rsidRPr="00107322" w:rsidRDefault="0029603E" w:rsidP="00E01DD4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Требованиями к документам является наличие:</w:t>
      </w:r>
    </w:p>
    <w:p w:rsidR="0029603E" w:rsidRDefault="0029603E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 по стандартизации в области инженерных изысканий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EA155C" w:rsidRPr="00107322" w:rsidRDefault="00EA155C" w:rsidP="00E01DD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F6F64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03E" w:rsidRPr="00A1741B" w:rsidRDefault="0029603E" w:rsidP="00A1741B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документов, предусматривающих обязательное включение </w:t>
      </w:r>
      <w:r w:rsidRPr="00107322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 xml:space="preserve">в договоры на выполнение инженерных изысканий с подрядными организациями требования по </w:t>
      </w: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A1741B" w:rsidRDefault="00A1741B" w:rsidP="00A1741B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A1741B">
        <w:rPr>
          <w:rFonts w:ascii="Times New Roman" w:hAnsi="Times New Roman" w:cs="Times New Roman"/>
          <w:sz w:val="28"/>
          <w:szCs w:val="28"/>
        </w:rPr>
        <w:t xml:space="preserve"> к </w:t>
      </w: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также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объектов капитального строительства за исключением </w:t>
      </w:r>
      <w:r w:rsidRPr="00A1741B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741B">
        <w:rPr>
          <w:rFonts w:ascii="Times New Roman" w:hAnsi="Times New Roman" w:cs="Times New Roman"/>
          <w:bCs/>
          <w:sz w:val="28"/>
          <w:szCs w:val="28"/>
        </w:rPr>
        <w:t xml:space="preserve"> объектов использования атомной энергии</w:t>
      </w:r>
      <w:r w:rsidRPr="00A1741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:</w:t>
      </w:r>
    </w:p>
    <w:p w:rsidR="00A1741B" w:rsidRPr="00EF6F64" w:rsidRDefault="00EF6F64" w:rsidP="00EF6F64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F6F64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контроля качества выполняемых работ</w:t>
      </w:r>
      <w:r w:rsidR="00A1741B" w:rsidRPr="00EF6F64">
        <w:rPr>
          <w:rFonts w:ascii="Times New Roman" w:hAnsi="Times New Roman" w:cs="Times New Roman"/>
          <w:sz w:val="28"/>
          <w:szCs w:val="28"/>
        </w:rPr>
        <w:t>,</w:t>
      </w:r>
    </w:p>
    <w:p w:rsidR="00A1741B" w:rsidRPr="00EF6F64" w:rsidRDefault="00351069" w:rsidP="00351069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351069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51069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A1741B" w:rsidRPr="00A1741B" w:rsidRDefault="00A1741B" w:rsidP="00A1741B">
      <w:pPr>
        <w:pStyle w:val="afa"/>
        <w:suppressAutoHyphens/>
        <w:autoSpaceDE w:val="0"/>
        <w:autoSpaceDN w:val="0"/>
        <w:adjustRightInd w:val="0"/>
        <w:spacing w:line="360" w:lineRule="auto"/>
        <w:ind w:left="1512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</w:p>
    <w:p w:rsidR="0029603E" w:rsidRPr="00107322" w:rsidRDefault="0029603E" w:rsidP="004C79D9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8D7623" w:rsidP="0021644F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7" w:name="_Ref472258027"/>
      <w:bookmarkStart w:id="18" w:name="_Toc474070548"/>
      <w:bookmarkStart w:id="19" w:name="_Toc776665"/>
      <w:r>
        <w:rPr>
          <w:rFonts w:ascii="Times New Roman" w:hAnsi="Times New Roman" w:cs="Times New Roman"/>
          <w:i/>
          <w:iCs/>
        </w:rPr>
        <w:t>Приложение 3</w:t>
      </w:r>
      <w:r w:rsidR="0029603E" w:rsidRPr="00107322">
        <w:rPr>
          <w:rFonts w:ascii="Times New Roman" w:hAnsi="Times New Roman" w:cs="Times New Roman"/>
          <w:i/>
          <w:iCs/>
        </w:rPr>
        <w:br/>
        <w:t>Положение об аттестации</w:t>
      </w:r>
      <w:bookmarkEnd w:id="17"/>
      <w:bookmarkEnd w:id="18"/>
      <w:bookmarkEnd w:id="19"/>
    </w:p>
    <w:p w:rsidR="0029603E" w:rsidRPr="00107322" w:rsidRDefault="0029603E" w:rsidP="0021644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29603E" w:rsidRPr="00107322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29603E" w:rsidRDefault="0029603E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«СОЮЗАТОМГЕО»</w:t>
      </w:r>
    </w:p>
    <w:p w:rsidR="00D90B4F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0B4F" w:rsidRPr="00107322" w:rsidRDefault="00D90B4F" w:rsidP="002164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(далее по Приложению 3 соответственно  «руководители» и «специалисты»).</w:t>
      </w:r>
      <w:r w:rsidRPr="00107322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29603E" w:rsidRPr="00107322" w:rsidRDefault="0029603E" w:rsidP="00E42299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29603E" w:rsidRPr="00107322" w:rsidRDefault="0029603E" w:rsidP="00E42299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</w:rPr>
        <w:t>Приказ Минздравсоцразвития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107322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3E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313CC1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8D76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0B4F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90B4F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B4F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изысканий для подготовки проектной документации по строительству, реконструкции, капитальному ремонту.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</w:rPr>
        <w:t>,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непосредственно занимающиеся организацией работ (и/или участвующие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>в выполнении работ) в области инженерных изысканий для подготовки проектной документации по строительству, реконструкции, капитальному ремонту: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D90B4F" w:rsidRDefault="0029603E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623" w:rsidRDefault="008D7623" w:rsidP="00D90B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313CC1" w:rsidRPr="00313C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Ассоциации</w:t>
      </w:r>
    </w:p>
    <w:p w:rsidR="0029603E" w:rsidRPr="00107322" w:rsidRDefault="0029603E" w:rsidP="00E42299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8D762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разделе «Аттестация».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D90B4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29603E" w:rsidRPr="00107322" w:rsidRDefault="0029603E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D90B4F">
        <w:rPr>
          <w:rFonts w:ascii="Times New Roman" w:hAnsi="Times New Roman" w:cs="Times New Roman"/>
          <w:sz w:val="28"/>
          <w:szCs w:val="28"/>
        </w:rPr>
        <w:t>Организации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Pr="00107322" w:rsidRDefault="00D90B4F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29603E" w:rsidRPr="00107322" w:rsidRDefault="0029603E" w:rsidP="00E42299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проведении инженерных изысканий для подготовки проектной документации в отношении объекта капитального строительства.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9603E" w:rsidRPr="00107322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603E" w:rsidRPr="00107322" w:rsidRDefault="0029603E" w:rsidP="00E42299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="00D90B4F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1073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</w:t>
      </w:r>
      <w:r w:rsidRPr="0010732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D90B4F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29603E" w:rsidRPr="00107322" w:rsidRDefault="0029603E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322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29603E" w:rsidRPr="00107322" w:rsidRDefault="00D90B4F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29603E" w:rsidRPr="00107322" w:rsidRDefault="00D90B4F" w:rsidP="00E42299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26130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D90B4F" w:rsidRDefault="00D90B4F" w:rsidP="00E4229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29603E" w:rsidRPr="00107322" w:rsidRDefault="0029603E" w:rsidP="00E4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Форма заявления в ЦАК</w:t>
      </w:r>
      <w:r w:rsidRPr="0010732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«СОЮЗАТОМГЕО» </w:t>
      </w: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9603E" w:rsidRPr="00107322" w:rsidRDefault="0029603E" w:rsidP="00E4229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9603E" w:rsidRPr="00107322" w:rsidRDefault="0029603E" w:rsidP="00E42299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07322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0B4F" w:rsidRDefault="00D90B4F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Default="0029603E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8D7623" w:rsidRPr="00107322" w:rsidRDefault="008D7623" w:rsidP="00E422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«СОЮЗАТОМГЕО».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10732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603E" w:rsidRPr="00107322" w:rsidRDefault="0029603E" w:rsidP="00E42299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29603E" w:rsidRPr="00107322" w:rsidRDefault="0029603E" w:rsidP="00E422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107322">
        <w:rPr>
          <w:rFonts w:ascii="Times New Roman" w:hAnsi="Times New Roman" w:cs="Times New Roman"/>
          <w:sz w:val="24"/>
          <w:szCs w:val="24"/>
        </w:rPr>
        <w:t xml:space="preserve"> </w:t>
      </w: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29603E" w:rsidRPr="00107322" w:rsidRDefault="008D7623" w:rsidP="00E42299">
      <w:pPr>
        <w:pStyle w:val="3"/>
        <w:jc w:val="right"/>
        <w:rPr>
          <w:rFonts w:ascii="Times New Roman" w:hAnsi="Times New Roman" w:cs="Times New Roman"/>
        </w:rPr>
      </w:pPr>
      <w:bookmarkStart w:id="20" w:name="_Toc776666"/>
      <w:r>
        <w:rPr>
          <w:rFonts w:ascii="Times New Roman" w:hAnsi="Times New Roman" w:cs="Times New Roman"/>
          <w:i/>
          <w:iCs/>
        </w:rPr>
        <w:t>Приложение 4</w:t>
      </w:r>
      <w:r w:rsidR="0029603E" w:rsidRPr="00107322">
        <w:rPr>
          <w:rFonts w:ascii="Times New Roman" w:hAnsi="Times New Roman" w:cs="Times New Roman"/>
          <w:i/>
          <w:iCs/>
        </w:rPr>
        <w:br/>
        <w:t>Положение о ДПО</w:t>
      </w:r>
      <w:bookmarkEnd w:id="20"/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29603E" w:rsidRPr="00107322" w:rsidRDefault="0029603E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29603E" w:rsidRPr="00107322" w:rsidRDefault="0029603E" w:rsidP="00E422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СРО «СОЮЗАТОМГЕО»</w:t>
      </w:r>
    </w:p>
    <w:p w:rsidR="0029603E" w:rsidRDefault="0029603E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«СОЮЗАТОМГЕО» (далее – член Ассоциации).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313CC1" w:rsidRPr="00035500" w:rsidRDefault="008D7623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3CC1" w:rsidRPr="00035500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01.12.2007 № 315-ФЗ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13CC1"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8D7623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A2F6C" w:rsidRPr="000A2F6C" w:rsidRDefault="000A2F6C" w:rsidP="000A2F6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F6C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06.11.2020 г. № 672/пр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313CC1" w:rsidRPr="00035500" w:rsidRDefault="00313CC1" w:rsidP="00313CC1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 w:rsidRPr="00823084">
        <w:rPr>
          <w:rFonts w:ascii="Times New Roman" w:hAnsi="Times New Roman" w:cs="Times New Roman"/>
          <w:bCs/>
          <w:sz w:val="28"/>
          <w:szCs w:val="28"/>
        </w:rPr>
        <w:t>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313CC1" w:rsidRPr="00DA7BAB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313CC1" w:rsidRPr="00DA7BAB" w:rsidRDefault="00313CC1" w:rsidP="00313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C1" w:rsidRPr="00035500" w:rsidRDefault="00313CC1" w:rsidP="00313C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313CC1" w:rsidRPr="00035500" w:rsidRDefault="00D90B4F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 w:rsidR="00313CC1">
        <w:rPr>
          <w:rFonts w:ascii="Times New Roman" w:hAnsi="Times New Roman" w:cs="Times New Roman"/>
          <w:bCs/>
          <w:sz w:val="28"/>
          <w:szCs w:val="28"/>
        </w:rPr>
        <w:t xml:space="preserve"> член Ассоциации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 w:rsidR="00313CC1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90B4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8D7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DE0786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8D7623" w:rsidRDefault="008D7623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 w:rsidR="00032203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Организацию,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313CC1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20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 w:rsidR="00032203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313CC1" w:rsidRPr="00035500" w:rsidRDefault="00313CC1" w:rsidP="00313CC1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29603E" w:rsidRPr="00313CC1" w:rsidRDefault="0029603E" w:rsidP="00313CC1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8902A5" w:rsidRPr="008902A5" w:rsidRDefault="008902A5" w:rsidP="008902A5">
      <w:pPr>
        <w:keepNext/>
        <w:keepLines/>
        <w:spacing w:before="40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474070549"/>
      <w:bookmarkStart w:id="22" w:name="_Toc776667"/>
      <w:r w:rsidRPr="008902A5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8902A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902A5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8902A5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1"/>
      <w:bookmarkEnd w:id="22"/>
    </w:p>
    <w:p w:rsidR="008902A5" w:rsidRPr="008902A5" w:rsidRDefault="008902A5" w:rsidP="008902A5"/>
    <w:p w:rsidR="008902A5" w:rsidRPr="008902A5" w:rsidRDefault="008902A5" w:rsidP="008902A5">
      <w:pPr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8902A5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8902A5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инженерным изысканиям.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8902A5">
        <w:rPr>
          <w:rFonts w:ascii="Times New Roman" w:hAnsi="Times New Roman" w:cs="Times New Roman"/>
          <w:sz w:val="28"/>
          <w:szCs w:val="28"/>
        </w:rPr>
        <w:t xml:space="preserve"> – способы, </w:t>
      </w:r>
      <w:r w:rsidRPr="008902A5">
        <w:rPr>
          <w:rFonts w:ascii="Times New Roman" w:hAnsi="Times New Roman" w:cs="Times New Roman"/>
          <w:sz w:val="28"/>
          <w:szCs w:val="28"/>
        </w:rPr>
        <w:br/>
        <w:t xml:space="preserve">при которых в соответствии с законодательством Российской Федерации </w:t>
      </w:r>
      <w:r w:rsidRPr="008902A5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</w:t>
      </w:r>
      <w:r w:rsidRPr="008902A5">
        <w:rPr>
          <w:rFonts w:ascii="Times New Roman" w:hAnsi="Times New Roman" w:cs="Times New Roman"/>
          <w:sz w:val="28"/>
          <w:szCs w:val="28"/>
        </w:rPr>
        <w:br/>
        <w:t>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 – фонд, сформированный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8902A5">
        <w:rPr>
          <w:rFonts w:ascii="Times New Roman" w:hAnsi="Times New Roman" w:cs="Times New Roman"/>
          <w:sz w:val="28"/>
          <w:szCs w:val="28"/>
        </w:rPr>
        <w:t xml:space="preserve">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8902A5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8902A5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Федерации.</w:t>
      </w:r>
    </w:p>
    <w:p w:rsidR="008902A5" w:rsidRPr="008902A5" w:rsidRDefault="008902A5" w:rsidP="008902A5">
      <w:pPr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 «О некоммерческих организациях» от 12.01.1996 г. № 7-ФЗ, Федеральным законом «О саморегулируемых организациях» № 315-ФЗ от 01.12.2007, Федеральным законом №190 от 29.12.2004 "Градостроительный кодекс Российской Федерации" (ред. от 03.08.2018), Уставом Саморегулируемой организации Некоммерческое партнерство 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                                      (далее –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8902A5">
        <w:rPr>
          <w:rFonts w:ascii="Times New Roman" w:hAnsi="Times New Roman" w:cs="Times New Roman"/>
          <w:sz w:val="28"/>
          <w:szCs w:val="28"/>
        </w:rPr>
        <w:t>).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. Взносы </w:t>
      </w:r>
      <w:r w:rsidRPr="008902A5">
        <w:rPr>
          <w:rFonts w:ascii="Times New Roman" w:hAnsi="Times New Roman" w:cs="Times New Roman"/>
          <w:sz w:val="28"/>
          <w:szCs w:val="28"/>
        </w:rPr>
        <w:br/>
        <w:t>в компенсационные фонды регулируются отдельным положением.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общим Собранием членов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.</w:t>
      </w:r>
    </w:p>
    <w:p w:rsidR="008902A5" w:rsidRPr="008902A5" w:rsidRDefault="008902A5" w:rsidP="008902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8902A5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8902A5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может быть уменьшен до 20 тыс. руб.</w:t>
      </w:r>
    </w:p>
    <w:p w:rsidR="008902A5" w:rsidRPr="008902A5" w:rsidRDefault="008902A5" w:rsidP="008902A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Членский взнос является агрегированной величиной и рассчитывается в соответствии с Приложениями 6, 7, 8 Раздела 3 настоящего Положения и фиксируется Протоколом согласования ежемесячного членского взноса (Приложение 10), подписанным членом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Для расчёта членских взносов член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Ассоциации) представить в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8902A5">
        <w:rPr>
          <w:rFonts w:ascii="Times New Roman" w:hAnsi="Times New Roman" w:cs="Times New Roman"/>
          <w:sz w:val="28"/>
          <w:szCs w:val="28"/>
        </w:rPr>
        <w:t xml:space="preserve"> копию формы № 2 «Отчет о финансовых результатах» за предыдущий год, заверенную печатью организации и подписью руководителя.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инженерных изысканий). 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при увеличении планируемой стоимости инженерных изысканий </w:t>
      </w:r>
      <w:r w:rsidRPr="008902A5">
        <w:rPr>
          <w:rFonts w:ascii="Times New Roman" w:hAnsi="Times New Roman" w:cs="Times New Roman"/>
          <w:sz w:val="28"/>
          <w:szCs w:val="28"/>
        </w:rPr>
        <w:br/>
        <w:t>по одному договору и/или 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договоров;</w:t>
      </w:r>
    </w:p>
    <w:p w:rsidR="008902A5" w:rsidRPr="008902A5" w:rsidRDefault="008902A5" w:rsidP="008902A5">
      <w:pPr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8902A5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8902A5">
        <w:rPr>
          <w:rFonts w:ascii="Times New Roman" w:hAnsi="Times New Roman" w:cs="Times New Roman"/>
          <w:sz w:val="28"/>
          <w:szCs w:val="28"/>
        </w:rPr>
        <w:t xml:space="preserve">, </w:t>
      </w:r>
      <w:r w:rsidRPr="008902A5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инженерных изысканий по одному договору и/или предельного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</w:t>
      </w:r>
      <w:r w:rsidRPr="008902A5">
        <w:rPr>
          <w:rFonts w:ascii="Times New Roman" w:hAnsi="Times New Roman" w:cs="Times New Roman"/>
          <w:sz w:val="28"/>
          <w:szCs w:val="28"/>
        </w:rPr>
        <w:br/>
        <w:t>в полном объеме за месяц, в котором произошло увеличение.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</w:t>
      </w:r>
      <w:r w:rsidRPr="008902A5">
        <w:rPr>
          <w:rFonts w:ascii="Times New Roman" w:hAnsi="Times New Roman" w:cs="Times New Roman"/>
          <w:sz w:val="28"/>
          <w:szCs w:val="28"/>
        </w:rPr>
        <w:br/>
        <w:t xml:space="preserve">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Ассоциации от члена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8902A5" w:rsidRPr="008902A5" w:rsidRDefault="008902A5" w:rsidP="008902A5">
      <w:pPr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Ассоциация</w:t>
      </w:r>
      <w:r w:rsidRPr="008902A5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.</w:t>
      </w:r>
    </w:p>
    <w:p w:rsidR="008902A5" w:rsidRPr="008902A5" w:rsidRDefault="008902A5" w:rsidP="008902A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>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Ассоциацию</w:t>
      </w:r>
      <w:r w:rsidRPr="008902A5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9 к данному Разделу не позднее 30 (тридцати) календарных дней после окончания полугодия.</w:t>
      </w:r>
    </w:p>
    <w:p w:rsidR="008902A5" w:rsidRPr="008902A5" w:rsidRDefault="008902A5" w:rsidP="008902A5">
      <w:pPr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Ассоциацией</w:t>
      </w:r>
      <w:r w:rsidRPr="008902A5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Pr="008902A5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890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2A5" w:rsidRPr="008902A5" w:rsidRDefault="008902A5" w:rsidP="008902A5">
      <w:pPr>
        <w:keepNext/>
        <w:keepLines/>
        <w:spacing w:before="320" w:after="80"/>
        <w:jc w:val="right"/>
        <w:outlineLvl w:val="2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r w:rsidRPr="008902A5">
        <w:rPr>
          <w:rFonts w:ascii="Times New Roman" w:hAnsi="Times New Roman" w:cs="Times New Roman"/>
          <w:i/>
          <w:iCs/>
          <w:color w:val="434343"/>
          <w:sz w:val="24"/>
          <w:szCs w:val="24"/>
        </w:rPr>
        <w:br w:type="page"/>
      </w:r>
      <w:bookmarkStart w:id="23" w:name="_Ref472258731"/>
      <w:bookmarkStart w:id="24" w:name="_Toc776668"/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t>Приложение 5</w:t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br/>
        <w:t>Размер вступительного взноса</w:t>
      </w:r>
      <w:bookmarkEnd w:id="23"/>
      <w:bookmarkEnd w:id="24"/>
    </w:p>
    <w:p w:rsidR="008902A5" w:rsidRPr="008902A5" w:rsidRDefault="008902A5" w:rsidP="008902A5">
      <w:pPr>
        <w:keepNext/>
        <w:keepLines/>
        <w:spacing w:before="320" w:after="80"/>
        <w:jc w:val="right"/>
        <w:outlineLvl w:val="2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</w:p>
    <w:p w:rsidR="008902A5" w:rsidRPr="008902A5" w:rsidRDefault="008902A5" w:rsidP="00890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8902A5" w:rsidRPr="008902A5" w:rsidTr="00152EA6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* Расчетный объем освоения средств,</w:t>
            </w:r>
          </w:p>
          <w:p w:rsidR="008902A5" w:rsidRPr="008902A5" w:rsidRDefault="008902A5" w:rsidP="008902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8902A5" w:rsidRPr="008902A5" w:rsidTr="00152EA6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 xml:space="preserve">до 300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0, 05</w:t>
            </w:r>
          </w:p>
        </w:tc>
      </w:tr>
      <w:tr w:rsidR="008902A5" w:rsidRPr="008902A5" w:rsidTr="00152EA6">
        <w:trPr>
          <w:trHeight w:val="5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8902A5" w:rsidRPr="008902A5" w:rsidTr="00152EA6">
        <w:trPr>
          <w:trHeight w:val="5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0, 2</w:t>
            </w:r>
          </w:p>
        </w:tc>
      </w:tr>
    </w:tbl>
    <w:p w:rsidR="008902A5" w:rsidRPr="008902A5" w:rsidRDefault="008902A5" w:rsidP="00890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02A5" w:rsidRPr="008902A5" w:rsidRDefault="008902A5" w:rsidP="008902A5">
      <w:pPr>
        <w:spacing w:line="36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  <w:r w:rsidRPr="008902A5">
        <w:rPr>
          <w:rFonts w:ascii="Times New Roman" w:hAnsi="Times New Roman" w:cs="Times New Roman"/>
          <w:sz w:val="28"/>
          <w:szCs w:val="28"/>
        </w:rPr>
        <w:t xml:space="preserve">​ * </w:t>
      </w:r>
      <w:r w:rsidRPr="008902A5">
        <w:rPr>
          <w:rFonts w:ascii="Times New Roman" w:hAnsi="Times New Roman" w:cs="Times New Roman"/>
          <w:sz w:val="24"/>
          <w:szCs w:val="24"/>
        </w:rPr>
        <w:t>Размер вступительного взноса для организаций, созданных в год вступления в Ассоциацию, определяется от объёма выручки, планируемой к освоению в последующем календарном году.</w:t>
      </w:r>
      <w:r w:rsidRPr="0089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A5" w:rsidRPr="008902A5" w:rsidRDefault="008902A5" w:rsidP="008902A5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902A5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8902A5" w:rsidRPr="008902A5" w:rsidRDefault="008902A5" w:rsidP="008902A5">
      <w:pPr>
        <w:keepNext/>
        <w:keepLines/>
        <w:spacing w:before="320" w:after="80"/>
        <w:jc w:val="right"/>
        <w:outlineLvl w:val="2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bookmarkStart w:id="25" w:name="_Ref472258761"/>
      <w:bookmarkStart w:id="26" w:name="_Toc776669"/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t>Приложение 6</w:t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br/>
      </w:r>
      <w:bookmarkEnd w:id="25"/>
      <w:bookmarkEnd w:id="26"/>
    </w:p>
    <w:p w:rsidR="008902A5" w:rsidRPr="008902A5" w:rsidRDefault="008902A5" w:rsidP="00890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A5" w:rsidRDefault="008902A5" w:rsidP="00890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</w:p>
    <w:p w:rsidR="008902A5" w:rsidRPr="008902A5" w:rsidRDefault="008902A5" w:rsidP="00890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для изыскательских подрядных организаций - членов СРО «СОЮЗАТОМГЕО», исходя из объема выручки по инженерным изысканиям и установленного уровня ответственности по компенсационному фонду возмещения вреда</w:t>
      </w:r>
    </w:p>
    <w:p w:rsidR="008902A5" w:rsidRPr="008902A5" w:rsidRDefault="008902A5" w:rsidP="00890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4495"/>
        <w:gridCol w:w="1336"/>
        <w:gridCol w:w="1336"/>
        <w:gridCol w:w="1336"/>
        <w:gridCol w:w="1336"/>
      </w:tblGrid>
      <w:tr w:rsidR="008902A5" w:rsidRPr="008902A5" w:rsidTr="00152EA6">
        <w:trPr>
          <w:trHeight w:val="1211"/>
        </w:trPr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2A5" w:rsidRPr="008902A5" w:rsidRDefault="008902A5" w:rsidP="008902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инженерным изысканиям </w:t>
            </w:r>
          </w:p>
          <w:p w:rsidR="008902A5" w:rsidRPr="008902A5" w:rsidRDefault="008902A5" w:rsidP="008902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за предыдущий год*, млн. руб.</w:t>
            </w:r>
          </w:p>
        </w:tc>
      </w:tr>
      <w:tr w:rsidR="008902A5" w:rsidRPr="008902A5" w:rsidTr="00152EA6">
        <w:trPr>
          <w:trHeight w:val="660"/>
        </w:trPr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100-300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8902A5" w:rsidRPr="008902A5" w:rsidRDefault="008902A5" w:rsidP="008902A5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902A5" w:rsidRPr="008902A5" w:rsidTr="00152EA6">
        <w:trPr>
          <w:trHeight w:val="82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8902A5" w:rsidRPr="008902A5" w:rsidTr="00152EA6">
        <w:trPr>
          <w:trHeight w:val="82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2-ой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8902A5" w:rsidRPr="008902A5" w:rsidTr="00152EA6">
        <w:trPr>
          <w:trHeight w:val="82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3-ий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8902A5" w:rsidRPr="008902A5" w:rsidTr="00152EA6">
        <w:trPr>
          <w:trHeight w:val="825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4-ый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</w:tbl>
    <w:p w:rsidR="008902A5" w:rsidRPr="008902A5" w:rsidRDefault="008902A5" w:rsidP="00890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>*Для организаций, созданных в год вступления в Ассоциацию, объем выручки определяется из планируемого объема выручки последующего календарного года.</w:t>
      </w:r>
    </w:p>
    <w:p w:rsidR="008902A5" w:rsidRPr="008902A5" w:rsidRDefault="008902A5" w:rsidP="00890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br w:type="page"/>
      </w:r>
    </w:p>
    <w:p w:rsidR="008902A5" w:rsidRPr="008902A5" w:rsidRDefault="008902A5" w:rsidP="008902A5">
      <w:pPr>
        <w:keepNext/>
        <w:keepLines/>
        <w:spacing w:before="320" w:after="80" w:line="240" w:lineRule="auto"/>
        <w:contextualSpacing/>
        <w:jc w:val="right"/>
        <w:outlineLvl w:val="2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bookmarkStart w:id="27" w:name="_Ref472258824"/>
      <w:bookmarkStart w:id="28" w:name="_Toc474070552"/>
      <w:bookmarkStart w:id="29" w:name="_Toc776670"/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t>Приложение 7</w:t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br/>
      </w:r>
      <w:bookmarkEnd w:id="27"/>
      <w:bookmarkEnd w:id="28"/>
      <w:bookmarkEnd w:id="29"/>
    </w:p>
    <w:p w:rsidR="008902A5" w:rsidRPr="008902A5" w:rsidRDefault="008902A5" w:rsidP="008902A5">
      <w:pPr>
        <w:rPr>
          <w:rFonts w:ascii="Times New Roman" w:hAnsi="Times New Roman" w:cs="Times New Roman"/>
        </w:rPr>
      </w:pPr>
    </w:p>
    <w:p w:rsidR="008902A5" w:rsidRDefault="008902A5" w:rsidP="00890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</w:p>
    <w:p w:rsidR="008902A5" w:rsidRPr="008902A5" w:rsidRDefault="008902A5" w:rsidP="008902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для изыскательских подрядных организаций - членов СРО «СОЮЗАТОМГЕО», исходя из объема выручки по инженерным изысканиям и установленного уровня ответственности по компенсационному фонду обеспечения договорных обязательств</w:t>
      </w:r>
    </w:p>
    <w:p w:rsidR="008902A5" w:rsidRPr="008902A5" w:rsidRDefault="008902A5" w:rsidP="008902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4186"/>
        <w:gridCol w:w="1398"/>
        <w:gridCol w:w="1399"/>
        <w:gridCol w:w="1399"/>
        <w:gridCol w:w="1399"/>
      </w:tblGrid>
      <w:tr w:rsidR="008902A5" w:rsidRPr="008902A5" w:rsidTr="00152EA6">
        <w:trPr>
          <w:trHeight w:val="106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обеспечения договорных обязательств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2A5" w:rsidRPr="008902A5" w:rsidRDefault="008902A5" w:rsidP="008902A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инженерным изысканиям за предыдущий год*, млн. руб.</w:t>
            </w:r>
          </w:p>
        </w:tc>
      </w:tr>
      <w:tr w:rsidR="008902A5" w:rsidRPr="008902A5" w:rsidTr="00152EA6">
        <w:trPr>
          <w:trHeight w:val="93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left="-44" w:right="380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right="216" w:hanging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100-300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8902A5" w:rsidRPr="008902A5" w:rsidRDefault="008902A5" w:rsidP="008902A5">
            <w:pPr>
              <w:ind w:left="6"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902A5" w:rsidRPr="008902A5" w:rsidTr="00152EA6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8902A5" w:rsidRPr="008902A5" w:rsidTr="00152EA6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2-ой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8902A5" w:rsidRPr="008902A5" w:rsidTr="00152EA6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3-ий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8902A5" w:rsidRPr="008902A5" w:rsidTr="00152EA6">
        <w:trPr>
          <w:trHeight w:val="8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i/>
                <w:sz w:val="24"/>
                <w:szCs w:val="24"/>
              </w:rPr>
              <w:t>4-ый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</w:tbl>
    <w:p w:rsidR="008902A5" w:rsidRPr="008902A5" w:rsidRDefault="008902A5" w:rsidP="00890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Ассоциацию, объем выручки определяется </w:t>
      </w:r>
      <w:r w:rsidRPr="008902A5">
        <w:rPr>
          <w:rFonts w:ascii="Times New Roman" w:hAnsi="Times New Roman" w:cs="Times New Roman"/>
          <w:sz w:val="24"/>
          <w:szCs w:val="24"/>
        </w:rPr>
        <w:br/>
        <w:t>из планируемого объема выручки последующего календарного года.</w:t>
      </w:r>
    </w:p>
    <w:p w:rsidR="008902A5" w:rsidRPr="008902A5" w:rsidRDefault="008902A5" w:rsidP="00890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br w:type="page"/>
      </w:r>
    </w:p>
    <w:p w:rsidR="008902A5" w:rsidRPr="008902A5" w:rsidRDefault="008902A5" w:rsidP="008902A5">
      <w:pPr>
        <w:keepNext/>
        <w:keepLines/>
        <w:spacing w:before="320" w:after="80" w:line="240" w:lineRule="auto"/>
        <w:contextualSpacing/>
        <w:jc w:val="right"/>
        <w:outlineLvl w:val="2"/>
        <w:rPr>
          <w:rFonts w:ascii="Times New Roman" w:hAnsi="Times New Roman" w:cs="Times New Roman"/>
          <w:color w:val="434343"/>
          <w:sz w:val="28"/>
          <w:szCs w:val="28"/>
        </w:rPr>
      </w:pPr>
      <w:bookmarkStart w:id="30" w:name="_Toc776671"/>
      <w:bookmarkStart w:id="31" w:name="_Ref472258932"/>
      <w:bookmarkStart w:id="32" w:name="_Toc474070553"/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t>Приложение 8</w:t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br/>
      </w:r>
      <w:bookmarkEnd w:id="30"/>
    </w:p>
    <w:p w:rsidR="008902A5" w:rsidRPr="008902A5" w:rsidRDefault="008902A5" w:rsidP="00890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A5" w:rsidRPr="008902A5" w:rsidRDefault="008902A5" w:rsidP="00890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члена СРО «СОЮЗАТОМГЕО» -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</w:p>
    <w:p w:rsidR="008902A5" w:rsidRPr="008902A5" w:rsidRDefault="008902A5" w:rsidP="00890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0"/>
        <w:gridCol w:w="2554"/>
        <w:gridCol w:w="421"/>
        <w:gridCol w:w="2270"/>
        <w:gridCol w:w="2318"/>
      </w:tblGrid>
      <w:tr w:rsidR="008902A5" w:rsidRPr="008902A5" w:rsidTr="00152EA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 Объём КВЛ, освоенных на выполнение инженерных изысканий, в т.ч., включая выполнение собственными силами за предыдущий год,</w:t>
            </w:r>
          </w:p>
          <w:p w:rsidR="008902A5" w:rsidRPr="008902A5" w:rsidRDefault="008902A5" w:rsidP="008902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 Объём КВЛ, освоенных на выполнение инженерных изысканий за предыдущий год,</w:t>
            </w:r>
          </w:p>
          <w:p w:rsidR="008902A5" w:rsidRPr="008902A5" w:rsidRDefault="008902A5" w:rsidP="008902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передавшего функции технического заказчика по договору, млн. руб.</w:t>
            </w:r>
          </w:p>
        </w:tc>
      </w:tr>
      <w:tr w:rsidR="008902A5" w:rsidRPr="008902A5" w:rsidTr="00152EA6">
        <w:trPr>
          <w:trHeight w:val="4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8902A5" w:rsidRPr="008902A5" w:rsidTr="00152EA6">
        <w:trPr>
          <w:trHeight w:val="5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8902A5" w:rsidRPr="008902A5" w:rsidTr="00152EA6">
        <w:trPr>
          <w:trHeight w:val="5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</w:tbl>
    <w:p w:rsidR="008902A5" w:rsidRPr="008902A5" w:rsidRDefault="008902A5" w:rsidP="00890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0"/>
        <w:gridCol w:w="2564"/>
        <w:gridCol w:w="423"/>
        <w:gridCol w:w="4584"/>
      </w:tblGrid>
      <w:tr w:rsidR="008902A5" w:rsidRPr="008902A5" w:rsidTr="00152EA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Объём выручки по инженерным изысканиям по договорам с застройщиком за предыдущий год,</w:t>
            </w:r>
          </w:p>
          <w:p w:rsidR="008902A5" w:rsidRPr="008902A5" w:rsidRDefault="008902A5" w:rsidP="008902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застройщиком, млн. руб.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 w:val="restart"/>
          </w:tcPr>
          <w:p w:rsidR="008902A5" w:rsidRPr="008902A5" w:rsidRDefault="008902A5" w:rsidP="008902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rPr>
          <w:trHeight w:val="4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rPr>
          <w:trHeight w:val="5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2,5 - 5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rPr>
          <w:trHeight w:val="5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A5" w:rsidRPr="008902A5" w:rsidRDefault="008902A5" w:rsidP="0089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>*Для организаций, созданных в год вступления в Ассоциацию, объем выручки определяется из планируемого объема выручки последующего календарного года.</w:t>
      </w:r>
    </w:p>
    <w:p w:rsidR="008902A5" w:rsidRPr="008902A5" w:rsidRDefault="008902A5" w:rsidP="00890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br w:type="page"/>
      </w:r>
    </w:p>
    <w:p w:rsidR="008902A5" w:rsidRPr="008902A5" w:rsidRDefault="008902A5" w:rsidP="008902A5">
      <w:pPr>
        <w:keepNext/>
        <w:keepLines/>
        <w:spacing w:before="320" w:after="80"/>
        <w:jc w:val="right"/>
        <w:outlineLvl w:val="2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bookmarkStart w:id="33" w:name="_Toc776672"/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t>Приложение 9</w:t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br/>
        <w:t>Образец акта сверки</w:t>
      </w:r>
      <w:bookmarkEnd w:id="31"/>
      <w:bookmarkEnd w:id="32"/>
      <w:bookmarkEnd w:id="33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1"/>
        <w:gridCol w:w="2666"/>
        <w:gridCol w:w="816"/>
        <w:gridCol w:w="819"/>
        <w:gridCol w:w="695"/>
        <w:gridCol w:w="2653"/>
        <w:gridCol w:w="812"/>
        <w:gridCol w:w="817"/>
      </w:tblGrid>
      <w:tr w:rsidR="008902A5" w:rsidRPr="008902A5" w:rsidTr="00152EA6">
        <w:trPr>
          <w:trHeight w:val="435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8902A5" w:rsidRPr="008902A5" w:rsidTr="00152EA6">
        <w:trPr>
          <w:trHeight w:val="629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взаимных расчетов за период: ____________ - ____________</w:t>
            </w:r>
            <w:r w:rsidRPr="008902A5">
              <w:rPr>
                <w:rFonts w:ascii="Times New Roman" w:hAnsi="Times New Roman" w:cs="Times New Roman"/>
                <w:sz w:val="24"/>
                <w:szCs w:val="24"/>
              </w:rPr>
              <w:br/>
              <w:t>между _______________________ и СРО "СОЮЗАТОМГЕО"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8902A5" w:rsidRPr="008902A5" w:rsidTr="00152EA6">
        <w:trPr>
          <w:trHeight w:val="194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______________________, с одной стороны, и СРО "СОЮЗАТОМГЕО", в лице ____________________________, </w:t>
            </w:r>
          </w:p>
        </w:tc>
      </w:tr>
      <w:tr w:rsidR="008902A5" w:rsidRPr="008902A5" w:rsidTr="00152EA6">
        <w:trPr>
          <w:trHeight w:val="194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8902A5" w:rsidRPr="008902A5" w:rsidTr="00152EA6">
        <w:trPr>
          <w:trHeight w:val="194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что состояние взаимных расчетов по данным учета следующее: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"СОЮЗАТОМГЕО", руб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8902A5" w:rsidRPr="008902A5" w:rsidTr="00152EA6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4219" w:type="dxa"/>
            <w:gridSpan w:val="3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10080" w:type="dxa"/>
            <w:gridSpan w:val="8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8902A5" w:rsidRPr="008902A5" w:rsidTr="00152EA6">
        <w:trPr>
          <w:trHeight w:val="194"/>
        </w:trPr>
        <w:tc>
          <w:tcPr>
            <w:tcW w:w="9259" w:type="dxa"/>
            <w:gridSpan w:val="7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4219" w:type="dxa"/>
            <w:gridSpan w:val="3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От СРО "СОЮЗАТОМГЕО"</w:t>
            </w: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4219" w:type="dxa"/>
            <w:gridSpan w:val="3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4219" w:type="dxa"/>
            <w:gridSpan w:val="3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A5" w:rsidRPr="008902A5" w:rsidTr="00152EA6">
        <w:trPr>
          <w:trHeight w:val="194"/>
        </w:trPr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902A5" w:rsidRPr="008902A5" w:rsidRDefault="008902A5" w:rsidP="008902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02A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02A5" w:rsidRPr="008902A5" w:rsidRDefault="008902A5" w:rsidP="008902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2A5" w:rsidRPr="008902A5" w:rsidRDefault="008902A5" w:rsidP="008902A5">
      <w:pPr>
        <w:rPr>
          <w:rFonts w:ascii="Times New Roman" w:hAnsi="Times New Roman" w:cs="Times New Roman"/>
        </w:rPr>
      </w:pPr>
    </w:p>
    <w:p w:rsidR="008902A5" w:rsidRPr="008902A5" w:rsidRDefault="008902A5" w:rsidP="008902A5">
      <w:pPr>
        <w:keepNext/>
        <w:keepLines/>
        <w:spacing w:before="320" w:after="80"/>
        <w:jc w:val="right"/>
        <w:outlineLvl w:val="2"/>
        <w:rPr>
          <w:rFonts w:ascii="Times New Roman" w:hAnsi="Times New Roman" w:cs="Times New Roman"/>
          <w:i/>
          <w:iCs/>
          <w:color w:val="434343"/>
          <w:sz w:val="28"/>
          <w:szCs w:val="28"/>
        </w:rPr>
      </w:pPr>
      <w:r w:rsidRPr="008902A5">
        <w:rPr>
          <w:rFonts w:ascii="Times New Roman" w:hAnsi="Times New Roman" w:cs="Times New Roman"/>
        </w:rPr>
        <w:br w:type="page"/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t>Приложение 10</w:t>
      </w:r>
      <w:r w:rsidRPr="008902A5">
        <w:rPr>
          <w:rFonts w:ascii="Times New Roman" w:hAnsi="Times New Roman" w:cs="Times New Roman"/>
          <w:i/>
          <w:iCs/>
          <w:color w:val="434343"/>
          <w:sz w:val="28"/>
          <w:szCs w:val="28"/>
        </w:rPr>
        <w:br/>
        <w:t>Образец протокола согласования ежемесячного членского взноса</w:t>
      </w:r>
    </w:p>
    <w:p w:rsidR="008902A5" w:rsidRPr="008902A5" w:rsidRDefault="008902A5" w:rsidP="008902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902A5" w:rsidRPr="008902A5" w:rsidRDefault="008902A5" w:rsidP="008902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2A5" w:rsidRPr="008902A5" w:rsidRDefault="008902A5" w:rsidP="00890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902A5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______________________________.</w:t>
      </w:r>
    </w:p>
    <w:p w:rsidR="008902A5" w:rsidRPr="008902A5" w:rsidRDefault="008902A5" w:rsidP="008902A5">
      <w:pPr>
        <w:spacing w:line="240" w:lineRule="auto"/>
        <w:ind w:firstLine="11"/>
        <w:jc w:val="center"/>
        <w:rPr>
          <w:rFonts w:ascii="Times New Roman" w:hAnsi="Times New Roman" w:cs="Times New Roman"/>
          <w:lang w:eastAsia="en-US"/>
        </w:rPr>
      </w:pPr>
      <w:r w:rsidRPr="008902A5">
        <w:rPr>
          <w:rFonts w:ascii="Times New Roman" w:hAnsi="Times New Roman" w:cs="Times New Roman"/>
          <w:lang w:eastAsia="en-US"/>
        </w:rPr>
        <w:t>(наименование организации - члена СРО «СОЮЗАТОМГЕО»)</w:t>
      </w:r>
    </w:p>
    <w:p w:rsidR="008902A5" w:rsidRPr="008902A5" w:rsidRDefault="008902A5" w:rsidP="00890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>1. Основание установления размера ежемесячного членского взноса –  п. 4.2 раздела 3 Положения о членстве в саморегулируемой организации, утвержденного решением общего Собрания членов «__»________20__г.;</w:t>
      </w:r>
    </w:p>
    <w:p w:rsidR="008902A5" w:rsidRPr="008902A5" w:rsidRDefault="008902A5" w:rsidP="008902A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>2. Данные, предоставляемые для расчета размера ежемесячного членского взноса: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061"/>
        <w:gridCol w:w="2279"/>
      </w:tblGrid>
      <w:tr w:rsidR="008902A5" w:rsidRPr="008902A5" w:rsidTr="00152EA6">
        <w:tc>
          <w:tcPr>
            <w:tcW w:w="560" w:type="dxa"/>
            <w:vAlign w:val="bottom"/>
          </w:tcPr>
          <w:p w:rsidR="008902A5" w:rsidRPr="008902A5" w:rsidRDefault="008902A5" w:rsidP="008902A5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1" w:type="dxa"/>
            <w:vAlign w:val="bottom"/>
          </w:tcPr>
          <w:p w:rsidR="008902A5" w:rsidRPr="008902A5" w:rsidRDefault="008902A5" w:rsidP="008902A5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8902A5" w:rsidRPr="008902A5" w:rsidRDefault="008902A5" w:rsidP="008902A5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902A5" w:rsidRPr="008902A5" w:rsidTr="00152EA6">
        <w:trPr>
          <w:trHeight w:val="330"/>
        </w:trPr>
        <w:tc>
          <w:tcPr>
            <w:tcW w:w="560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1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902A5" w:rsidRPr="008902A5" w:rsidTr="00152EA6">
        <w:tc>
          <w:tcPr>
            <w:tcW w:w="560" w:type="dxa"/>
            <w:vAlign w:val="center"/>
          </w:tcPr>
          <w:p w:rsidR="008902A5" w:rsidRPr="008902A5" w:rsidRDefault="008902A5" w:rsidP="008902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 </w:t>
            </w:r>
            <w:r w:rsidRPr="00890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год)</w:t>
            </w: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c>
          <w:tcPr>
            <w:tcW w:w="560" w:type="dxa"/>
            <w:vAlign w:val="center"/>
          </w:tcPr>
          <w:p w:rsidR="008902A5" w:rsidRPr="008902A5" w:rsidRDefault="008902A5" w:rsidP="008902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1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Объем выручки изыскательских подрядных организаций по инженерным изысканиям;</w:t>
            </w:r>
          </w:p>
        </w:tc>
        <w:tc>
          <w:tcPr>
            <w:tcW w:w="2279" w:type="dxa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rPr>
          <w:trHeight w:val="577"/>
        </w:trPr>
        <w:tc>
          <w:tcPr>
            <w:tcW w:w="560" w:type="dxa"/>
            <w:vAlign w:val="center"/>
          </w:tcPr>
          <w:p w:rsidR="008902A5" w:rsidRPr="008902A5" w:rsidRDefault="008902A5" w:rsidP="008902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1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Объем выручки технического заказчика по инженерным изысканиям по договорам с застройщиком.</w:t>
            </w:r>
          </w:p>
        </w:tc>
        <w:tc>
          <w:tcPr>
            <w:tcW w:w="2279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c>
          <w:tcPr>
            <w:tcW w:w="560" w:type="dxa"/>
            <w:vAlign w:val="center"/>
          </w:tcPr>
          <w:p w:rsidR="008902A5" w:rsidRPr="008902A5" w:rsidRDefault="008902A5" w:rsidP="008902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  <w:vAlign w:val="center"/>
          </w:tcPr>
          <w:p w:rsidR="008902A5" w:rsidRPr="008902A5" w:rsidRDefault="008902A5" w:rsidP="008902A5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Объем КВЛ, освоенных застройщиком на выполнение инженерных изысканий </w:t>
            </w:r>
            <w:r w:rsidRPr="008902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оборотно-сальдовых ведомостей по счетам 08 и 86 Плана счетов бухгалтерского учёта)</w:t>
            </w: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A5" w:rsidRDefault="008902A5" w:rsidP="008902A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02A5" w:rsidRPr="008902A5" w:rsidRDefault="008902A5" w:rsidP="008902A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4" w:name="_GoBack"/>
      <w:bookmarkEnd w:id="34"/>
      <w:r w:rsidRPr="008902A5">
        <w:rPr>
          <w:rFonts w:ascii="Times New Roman" w:hAnsi="Times New Roman" w:cs="Times New Roman"/>
          <w:i/>
          <w:iCs/>
          <w:sz w:val="24"/>
          <w:szCs w:val="24"/>
        </w:rPr>
        <w:t>Справочно: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  <w:gridCol w:w="1134"/>
      </w:tblGrid>
      <w:tr w:rsidR="008902A5" w:rsidRPr="008902A5" w:rsidTr="00152EA6">
        <w:trPr>
          <w:trHeight w:val="531"/>
        </w:trPr>
        <w:tc>
          <w:tcPr>
            <w:tcW w:w="8782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возмещения вреда</w:t>
            </w:r>
            <w:r w:rsidRPr="00890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A5" w:rsidRPr="008902A5" w:rsidTr="00152EA6">
        <w:tc>
          <w:tcPr>
            <w:tcW w:w="8782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02A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ответственности в компенсационном фонде обеспечения договорных обязательств </w:t>
            </w:r>
          </w:p>
        </w:tc>
        <w:tc>
          <w:tcPr>
            <w:tcW w:w="1134" w:type="dxa"/>
            <w:vAlign w:val="center"/>
          </w:tcPr>
          <w:p w:rsidR="008902A5" w:rsidRPr="008902A5" w:rsidRDefault="008902A5" w:rsidP="008902A5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A5" w:rsidRPr="008902A5" w:rsidRDefault="008902A5" w:rsidP="008902A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>Членский взнос с «01» апреля 20___ года по «31» марта 20___ года устанавливается в сумме ________ тыс. руб. (</w:t>
      </w:r>
      <w:r w:rsidRPr="008902A5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8902A5">
        <w:rPr>
          <w:rFonts w:ascii="Times New Roman" w:hAnsi="Times New Roman" w:cs="Times New Roman"/>
          <w:sz w:val="24"/>
          <w:szCs w:val="24"/>
        </w:rPr>
        <w:t>) в месяц.</w:t>
      </w:r>
    </w:p>
    <w:p w:rsidR="008902A5" w:rsidRPr="008902A5" w:rsidRDefault="008902A5" w:rsidP="008902A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902A5" w:rsidRPr="008902A5" w:rsidRDefault="008902A5" w:rsidP="008902A5">
      <w:pPr>
        <w:spacing w:line="240" w:lineRule="auto"/>
        <w:ind w:righ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02A5">
        <w:rPr>
          <w:rFonts w:ascii="Times New Roman" w:hAnsi="Times New Roman" w:cs="Times New Roman"/>
          <w:sz w:val="24"/>
          <w:szCs w:val="24"/>
        </w:rPr>
        <w:t>Расходы в сумме ____________ тыс. руб. (</w:t>
      </w:r>
      <w:r w:rsidRPr="008902A5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8902A5">
        <w:rPr>
          <w:rFonts w:ascii="Times New Roman" w:hAnsi="Times New Roman" w:cs="Times New Roman"/>
          <w:sz w:val="24"/>
          <w:szCs w:val="24"/>
        </w:rPr>
        <w:t xml:space="preserve">) включены в объем расходов организации на текущий финансовый год </w:t>
      </w:r>
      <w:r w:rsidRPr="008902A5">
        <w:rPr>
          <w:rFonts w:ascii="Times New Roman" w:hAnsi="Times New Roman" w:cs="Times New Roman"/>
          <w:i/>
          <w:iCs/>
        </w:rPr>
        <w:t>(с 01.04.20___ по 31.03.20___</w:t>
      </w:r>
      <w:r w:rsidRPr="008902A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10036" w:type="dxa"/>
        <w:tblLook w:val="00A0" w:firstRow="1" w:lastRow="0" w:firstColumn="1" w:lastColumn="0" w:noHBand="0" w:noVBand="0"/>
      </w:tblPr>
      <w:tblGrid>
        <w:gridCol w:w="5103"/>
        <w:gridCol w:w="4933"/>
      </w:tblGrid>
      <w:tr w:rsidR="00140852" w:rsidRPr="00E66518" w:rsidTr="00D438B9">
        <w:trPr>
          <w:trHeight w:val="556"/>
        </w:trPr>
        <w:tc>
          <w:tcPr>
            <w:tcW w:w="5103" w:type="dxa"/>
          </w:tcPr>
          <w:p w:rsidR="00140852" w:rsidRDefault="00140852" w:rsidP="00D438B9">
            <w:pPr>
              <w:spacing w:line="240" w:lineRule="auto"/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54795E">
              <w:rPr>
                <w:rFonts w:ascii="Times New Roman" w:hAnsi="Times New Roman" w:cs="Times New Roman"/>
                <w:sz w:val="24"/>
                <w:szCs w:val="24"/>
              </w:rPr>
              <w:t>СРО «СОЮЗАТОМГЕО»</w:t>
            </w:r>
          </w:p>
          <w:p w:rsidR="00140852" w:rsidRPr="00E66518" w:rsidRDefault="00140852" w:rsidP="00D43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4795E">
              <w:rPr>
                <w:rFonts w:ascii="Times New Roman" w:hAnsi="Times New Roman" w:cs="Times New Roman"/>
                <w:sz w:val="24"/>
                <w:szCs w:val="24"/>
              </w:rPr>
              <w:t>7706414052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 w:rsidRPr="0054795E">
              <w:rPr>
                <w:rFonts w:ascii="Times New Roman" w:hAnsi="Times New Roman" w:cs="Times New Roman"/>
                <w:sz w:val="24"/>
                <w:szCs w:val="24"/>
              </w:rPr>
              <w:t>1097799005017</w:t>
            </w:r>
          </w:p>
        </w:tc>
        <w:tc>
          <w:tcPr>
            <w:tcW w:w="4933" w:type="dxa"/>
          </w:tcPr>
          <w:p w:rsidR="00140852" w:rsidRPr="009726B7" w:rsidRDefault="00140852" w:rsidP="00D438B9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140852" w:rsidRPr="00E66518" w:rsidRDefault="00140852" w:rsidP="00D438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140852" w:rsidRPr="00E66518" w:rsidRDefault="00140852" w:rsidP="0014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52" w:rsidRDefault="00140852" w:rsidP="0014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52" w:rsidRPr="0062512D" w:rsidRDefault="00140852" w:rsidP="0014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Президент ________________________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9726B7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40852" w:rsidRPr="0062512D" w:rsidRDefault="00EC0D6A" w:rsidP="00140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0852" w:rsidRPr="006251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руководителя)</w:t>
      </w:r>
      <w:r w:rsidR="00140852" w:rsidRPr="0062512D">
        <w:rPr>
          <w:rFonts w:ascii="Times New Roman" w:hAnsi="Times New Roman" w:cs="Times New Roman"/>
          <w:sz w:val="24"/>
          <w:szCs w:val="24"/>
        </w:rPr>
        <w:tab/>
      </w:r>
      <w:r w:rsidR="00140852" w:rsidRPr="0062512D">
        <w:rPr>
          <w:rFonts w:ascii="Times New Roman" w:hAnsi="Times New Roman" w:cs="Times New Roman"/>
          <w:sz w:val="24"/>
          <w:szCs w:val="24"/>
        </w:rPr>
        <w:tab/>
      </w:r>
      <w:r w:rsidR="00140852" w:rsidRPr="0062512D">
        <w:rPr>
          <w:rFonts w:ascii="Times New Roman" w:hAnsi="Times New Roman" w:cs="Times New Roman"/>
          <w:sz w:val="24"/>
          <w:szCs w:val="24"/>
        </w:rPr>
        <w:tab/>
      </w:r>
      <w:r w:rsidR="00140852" w:rsidRPr="0062512D">
        <w:rPr>
          <w:rFonts w:ascii="Times New Roman" w:hAnsi="Times New Roman" w:cs="Times New Roman"/>
          <w:sz w:val="24"/>
          <w:szCs w:val="24"/>
        </w:rPr>
        <w:tab/>
      </w:r>
      <w:r w:rsidR="00140852" w:rsidRPr="0062512D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="00140852"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="00140852" w:rsidRPr="0062512D">
        <w:rPr>
          <w:rFonts w:ascii="Times New Roman" w:hAnsi="Times New Roman" w:cs="Times New Roman"/>
          <w:sz w:val="24"/>
          <w:szCs w:val="24"/>
        </w:rPr>
        <w:t>)</w:t>
      </w:r>
    </w:p>
    <w:p w:rsidR="00140852" w:rsidRPr="0062512D" w:rsidRDefault="00140852" w:rsidP="00140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140852" w:rsidRPr="0062512D" w:rsidRDefault="00140852" w:rsidP="0014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>Главный бухгалтер ________________________</w:t>
      </w:r>
    </w:p>
    <w:p w:rsidR="0029603E" w:rsidRPr="00107322" w:rsidRDefault="00140852" w:rsidP="00EC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 xml:space="preserve"> (</w:t>
      </w:r>
      <w:r w:rsidR="00EC0D6A">
        <w:rPr>
          <w:rFonts w:ascii="Times New Roman" w:hAnsi="Times New Roman" w:cs="Times New Roman"/>
          <w:sz w:val="24"/>
          <w:szCs w:val="24"/>
        </w:rPr>
        <w:t>Ф.И.О главного бухгалтера)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C0D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 w:rsidR="00EC0D6A">
        <w:rPr>
          <w:rFonts w:ascii="Times New Roman" w:hAnsi="Times New Roman" w:cs="Times New Roman"/>
          <w:sz w:val="24"/>
          <w:szCs w:val="24"/>
        </w:rPr>
        <w:t xml:space="preserve"> </w:t>
      </w:r>
      <w:r w:rsidR="0029603E" w:rsidRPr="00107322">
        <w:rPr>
          <w:rFonts w:ascii="Times New Roman" w:hAnsi="Times New Roman" w:cs="Times New Roman"/>
          <w:sz w:val="24"/>
          <w:szCs w:val="24"/>
        </w:rPr>
        <w:br w:type="page"/>
      </w:r>
    </w:p>
    <w:p w:rsidR="0029603E" w:rsidRDefault="0029603E" w:rsidP="00FE7FE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Toc474070555"/>
      <w:bookmarkStart w:id="36" w:name="_Toc505702912"/>
      <w:bookmarkStart w:id="37" w:name="_Toc776674"/>
      <w:r w:rsidRPr="00107322">
        <w:rPr>
          <w:rFonts w:ascii="Times New Roman" w:hAnsi="Times New Roman" w:cs="Times New Roman"/>
          <w:b/>
          <w:bCs/>
          <w:sz w:val="32"/>
          <w:szCs w:val="32"/>
        </w:rPr>
        <w:t>РАЗДЕЛ 4.</w:t>
      </w:r>
      <w:r w:rsidRPr="0010732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24CCC">
        <w:rPr>
          <w:rFonts w:ascii="Times New Roman" w:hAnsi="Times New Roman" w:cs="Times New Roman"/>
          <w:b/>
          <w:bCs/>
          <w:sz w:val="28"/>
          <w:szCs w:val="28"/>
        </w:rPr>
        <w:t>Основание и порядок прекращения членства</w:t>
      </w:r>
      <w:bookmarkEnd w:id="35"/>
      <w:bookmarkEnd w:id="36"/>
      <w:bookmarkEnd w:id="37"/>
    </w:p>
    <w:p w:rsidR="00524CCC" w:rsidRPr="00524CCC" w:rsidRDefault="00524CCC" w:rsidP="00524CCC"/>
    <w:p w:rsidR="0029603E" w:rsidRPr="00107322" w:rsidRDefault="0029603E" w:rsidP="00597463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В</w:t>
      </w:r>
      <w:r w:rsidRPr="00107322">
        <w:rPr>
          <w:rStyle w:val="FontStyle14"/>
          <w:sz w:val="28"/>
          <w:szCs w:val="28"/>
        </w:rPr>
        <w:t xml:space="preserve"> </w:t>
      </w:r>
      <w:r w:rsidRPr="00107322">
        <w:rPr>
          <w:rStyle w:val="FontStyle14"/>
          <w:b w:val="0"/>
          <w:bCs w:val="0"/>
          <w:sz w:val="28"/>
          <w:szCs w:val="28"/>
        </w:rPr>
        <w:t xml:space="preserve">соответствии с нормами действующего законодательства Российской Федерации, Устава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107322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107322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Style w:val="FontStyle14"/>
          <w:b w:val="0"/>
          <w:bCs w:val="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7322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29603E" w:rsidRPr="00107322" w:rsidRDefault="0029603E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29603E" w:rsidRPr="00107322" w:rsidRDefault="00070CFC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29603E" w:rsidRPr="005F1375" w:rsidRDefault="0029603E" w:rsidP="00FF7BF6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в области инженерных изысканий объектов капитального строительства, утвержденных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основанных на членстве лиц, выполняющих инженерные изыскания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5F1375"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саморегулируемых организаций, основанных на членстве лиц, осуществляющих подготовку проектной документации, 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стандартов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настоящего Положения, Положения о контроле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5F137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 деятельностью своих членов и (или) иных внутренних документов.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107322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107322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F34B88">
        <w:rPr>
          <w:rFonts w:ascii="Times New Roman" w:hAnsi="Times New Roman" w:cs="Times New Roman"/>
          <w:sz w:val="28"/>
          <w:szCs w:val="28"/>
        </w:rPr>
        <w:t>Ассоциаци</w:t>
      </w:r>
      <w:r w:rsidR="00DD515A">
        <w:rPr>
          <w:rFonts w:ascii="Times New Roman" w:hAnsi="Times New Roman" w:cs="Times New Roman"/>
          <w:sz w:val="28"/>
          <w:szCs w:val="28"/>
        </w:rPr>
        <w:t>и</w:t>
      </w:r>
      <w:r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9603E" w:rsidRPr="00107322" w:rsidRDefault="0029603E" w:rsidP="00E01DD4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524CCC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29603E" w:rsidRPr="00107322" w:rsidRDefault="0029603E" w:rsidP="00E01DD4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29603E" w:rsidRPr="00107322" w:rsidRDefault="0029603E" w:rsidP="00E01DD4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3828CA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</w:t>
      </w:r>
      <w:r w:rsidR="00382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из состава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F47E5C" w:rsidRPr="00F47E5C" w:rsidRDefault="00F47E5C" w:rsidP="00F47E5C">
      <w:pPr>
        <w:pStyle w:val="afa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r w:rsidRPr="00F47E5C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</w:p>
    <w:p w:rsidR="00F9511B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="00F9511B" w:rsidRPr="00F9511B">
        <w:rPr>
          <w:rFonts w:ascii="Times New Roman" w:hAnsi="Times New Roman" w:cs="Times New Roman"/>
          <w:sz w:val="28"/>
          <w:szCs w:val="28"/>
        </w:rPr>
        <w:t xml:space="preserve">Ассоциация, в соответствии с приказом президента об исключении юридического лица  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8F6D5C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9511B" w:rsidRPr="00F9511B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524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511B" w:rsidRPr="00F9511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F47E5C" w:rsidRDefault="00F9511B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E5C">
        <w:rPr>
          <w:rFonts w:ascii="Times New Roman" w:hAnsi="Times New Roman" w:cs="Times New Roman"/>
          <w:sz w:val="28"/>
          <w:szCs w:val="28"/>
        </w:rPr>
        <w:t xml:space="preserve">2.1.4. </w:t>
      </w:r>
      <w:r w:rsidR="00F47E5C" w:rsidRPr="00F47E5C">
        <w:rPr>
          <w:rFonts w:ascii="Times New Roman" w:hAnsi="Times New Roman" w:cs="Times New Roman"/>
          <w:sz w:val="28"/>
          <w:szCs w:val="28"/>
        </w:rPr>
        <w:t xml:space="preserve">В течение трех дней от даты исключения юридического лица </w:t>
      </w:r>
      <w:r w:rsidR="003828CA">
        <w:rPr>
          <w:rFonts w:ascii="Times New Roman" w:hAnsi="Times New Roman" w:cs="Times New Roman"/>
          <w:sz w:val="28"/>
          <w:szCs w:val="28"/>
        </w:rPr>
        <w:t xml:space="preserve"> </w:t>
      </w:r>
      <w:r w:rsidR="00F47E5C" w:rsidRPr="00F47E5C">
        <w:rPr>
          <w:rFonts w:ascii="Times New Roman" w:hAnsi="Times New Roman" w:cs="Times New Roman"/>
          <w:sz w:val="28"/>
          <w:szCs w:val="28"/>
        </w:rPr>
        <w:t>из членов Ассоциации, Ассоциация уведомляет об этом юридическое лицо посредством электронной почты.</w:t>
      </w:r>
    </w:p>
    <w:p w:rsidR="0029603E" w:rsidRPr="00107322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Ассоциация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29603E" w:rsidRPr="00F47E5C" w:rsidRDefault="00F47E5C" w:rsidP="00F47E5C">
      <w:pPr>
        <w:tabs>
          <w:tab w:val="left" w:pos="1418"/>
          <w:tab w:val="left" w:pos="1843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29603E" w:rsidRPr="00F47E5C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29603E" w:rsidRPr="00F47E5C" w:rsidRDefault="00F47E5C" w:rsidP="00F47E5C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2.2.1.2. </w:t>
      </w:r>
      <w:r w:rsidR="00CB48DB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</w:t>
      </w:r>
      <w:r w:rsidR="00CC3FBF" w:rsidRPr="00F47E5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и саморегулируемых организаций, основанных на членстве лиц, осуществляющих подготовку проектной документации.</w:t>
      </w:r>
    </w:p>
    <w:p w:rsidR="0029603E" w:rsidRPr="00F47E5C" w:rsidRDefault="00F47E5C" w:rsidP="00F47E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F34B88" w:rsidRPr="00F47E5C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F47E5C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F47E5C" w:rsidP="00F47E5C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="0029603E" w:rsidRPr="00107322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="0029603E" w:rsidRPr="00107322">
        <w:rPr>
          <w:rFonts w:ascii="Times New Roman" w:hAnsi="Times New Roman" w:cs="Times New Roman"/>
          <w:sz w:val="28"/>
          <w:szCs w:val="28"/>
        </w:rPr>
        <w:t>.</w:t>
      </w: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03E" w:rsidRPr="00107322" w:rsidRDefault="0029603E" w:rsidP="0059746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F34B88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03E" w:rsidRDefault="0029603E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7322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107322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Pr="00107322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F34B88">
        <w:rPr>
          <w:rFonts w:ascii="Times New Roman" w:hAnsi="Times New Roman" w:cs="Times New Roman"/>
          <w:sz w:val="28"/>
          <w:szCs w:val="28"/>
        </w:rPr>
        <w:t>Ассоциации</w:t>
      </w:r>
      <w:r w:rsidR="00F47E5C">
        <w:rPr>
          <w:rFonts w:ascii="Times New Roman" w:hAnsi="Times New Roman" w:cs="Times New Roman"/>
          <w:sz w:val="28"/>
          <w:szCs w:val="28"/>
        </w:rPr>
        <w:t>, в А</w:t>
      </w:r>
      <w:r w:rsidRPr="00107322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1073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7322">
        <w:rPr>
          <w:rFonts w:ascii="Times New Roman" w:hAnsi="Times New Roman" w:cs="Times New Roman"/>
          <w:sz w:val="28"/>
          <w:szCs w:val="28"/>
        </w:rPr>
        <w:t>, а также в третейск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суд</w:t>
      </w:r>
      <w:r w:rsidR="002A3484">
        <w:rPr>
          <w:rFonts w:ascii="Times New Roman" w:hAnsi="Times New Roman" w:cs="Times New Roman"/>
          <w:sz w:val="28"/>
          <w:szCs w:val="28"/>
        </w:rPr>
        <w:t>е</w:t>
      </w:r>
      <w:r w:rsidRPr="00107322">
        <w:rPr>
          <w:rFonts w:ascii="Times New Roman" w:hAnsi="Times New Roman" w:cs="Times New Roman"/>
          <w:sz w:val="28"/>
          <w:szCs w:val="28"/>
        </w:rPr>
        <w:t>, сформированн</w:t>
      </w:r>
      <w:r w:rsidR="002A3484">
        <w:rPr>
          <w:rFonts w:ascii="Times New Roman" w:hAnsi="Times New Roman" w:cs="Times New Roman"/>
          <w:sz w:val="28"/>
          <w:szCs w:val="28"/>
        </w:rPr>
        <w:t>ом</w:t>
      </w:r>
      <w:r w:rsidRPr="00107322">
        <w:rPr>
          <w:rFonts w:ascii="Times New Roman" w:hAnsi="Times New Roman" w:cs="Times New Roman"/>
          <w:sz w:val="28"/>
          <w:szCs w:val="28"/>
        </w:rPr>
        <w:t xml:space="preserve"> 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Национальным объединением саморегулируемых организаций, основанн</w:t>
      </w:r>
      <w:r w:rsidR="002A34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ых</w:t>
      </w:r>
      <w:r w:rsidR="00CB48DB" w:rsidRPr="001073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членстве лиц, выполняющих инженерные изыскания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31046A" w:rsidRP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046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1F6DF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347C3" w:rsidRPr="00036FBE" w:rsidRDefault="00E347C3" w:rsidP="00036FBE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8" w:name="_Toc776675"/>
      <w:r w:rsidRPr="00036FBE">
        <w:rPr>
          <w:rFonts w:ascii="Times New Roman" w:hAnsi="Times New Roman" w:cs="Times New Roman"/>
          <w:b/>
          <w:sz w:val="32"/>
          <w:szCs w:val="32"/>
        </w:rPr>
        <w:t>РАЗДЕЛ 5.</w:t>
      </w:r>
      <w:r w:rsidR="00036FBE">
        <w:rPr>
          <w:rFonts w:ascii="Times New Roman" w:hAnsi="Times New Roman" w:cs="Times New Roman"/>
          <w:b/>
          <w:sz w:val="32"/>
          <w:szCs w:val="32"/>
        </w:rPr>
        <w:br/>
      </w:r>
      <w:r w:rsidR="008C6523" w:rsidRPr="00036FBE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  <w:bookmarkEnd w:id="38"/>
    </w:p>
    <w:p w:rsidR="00E347C3" w:rsidRDefault="00E347C3" w:rsidP="00E34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C3" w:rsidRDefault="00E347C3" w:rsidP="00E34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E347C3" w:rsidRPr="00942C5D" w:rsidRDefault="00E347C3" w:rsidP="00E347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E347C3" w:rsidRPr="00107322" w:rsidRDefault="00E347C3" w:rsidP="001E2CB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347C3" w:rsidRPr="00107322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26" w:rsidRDefault="00FC0326">
      <w:pPr>
        <w:spacing w:line="240" w:lineRule="auto"/>
      </w:pPr>
      <w:r>
        <w:separator/>
      </w:r>
    </w:p>
  </w:endnote>
  <w:endnote w:type="continuationSeparator" w:id="0">
    <w:p w:rsidR="00FC0326" w:rsidRDefault="00FC0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6" w:rsidRDefault="00FC0326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2A5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6" w:rsidRDefault="00FC0326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2A5">
      <w:rPr>
        <w:noProof/>
      </w:rPr>
      <w:t>65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26" w:rsidRDefault="00FC0326">
      <w:pPr>
        <w:spacing w:line="240" w:lineRule="auto"/>
      </w:pPr>
      <w:r>
        <w:separator/>
      </w:r>
    </w:p>
  </w:footnote>
  <w:footnote w:type="continuationSeparator" w:id="0">
    <w:p w:rsidR="00FC0326" w:rsidRDefault="00FC0326">
      <w:pPr>
        <w:spacing w:line="240" w:lineRule="auto"/>
      </w:pPr>
      <w:r>
        <w:continuationSeparator/>
      </w:r>
    </w:p>
  </w:footnote>
  <w:footnote w:id="1">
    <w:p w:rsidR="00FC0326" w:rsidRPr="00D90B4F" w:rsidRDefault="00FC0326" w:rsidP="00E42299">
      <w:pPr>
        <w:pStyle w:val="afd"/>
        <w:rPr>
          <w:rFonts w:cs="Arial"/>
        </w:rPr>
      </w:pPr>
      <w:r w:rsidRPr="00902EAA">
        <w:rPr>
          <w:rStyle w:val="aff"/>
          <w:rFonts w:cs="Arial"/>
          <w:sz w:val="28"/>
          <w:szCs w:val="28"/>
        </w:rPr>
        <w:footnoteRef/>
      </w:r>
      <w:r w:rsidRPr="00902EAA">
        <w:rPr>
          <w:sz w:val="28"/>
          <w:szCs w:val="28"/>
        </w:rPr>
        <w:t xml:space="preserve"> </w:t>
      </w:r>
      <w:r w:rsidRPr="00D90B4F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6" w:rsidRPr="008B1586" w:rsidRDefault="00FC0326" w:rsidP="008B158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33303"/>
    <w:multiLevelType w:val="hybridMultilevel"/>
    <w:tmpl w:val="A3629516"/>
    <w:lvl w:ilvl="0" w:tplc="87D22BE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4" w15:restartNumberingAfterBreak="0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25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350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3"/>
  </w:num>
  <w:num w:numId="4">
    <w:abstractNumId w:val="37"/>
  </w:num>
  <w:num w:numId="5">
    <w:abstractNumId w:val="5"/>
  </w:num>
  <w:num w:numId="6">
    <w:abstractNumId w:val="19"/>
  </w:num>
  <w:num w:numId="7">
    <w:abstractNumId w:val="34"/>
  </w:num>
  <w:num w:numId="8">
    <w:abstractNumId w:val="16"/>
  </w:num>
  <w:num w:numId="9">
    <w:abstractNumId w:val="26"/>
  </w:num>
  <w:num w:numId="10">
    <w:abstractNumId w:val="9"/>
  </w:num>
  <w:num w:numId="11">
    <w:abstractNumId w:val="4"/>
  </w:num>
  <w:num w:numId="12">
    <w:abstractNumId w:val="3"/>
  </w:num>
  <w:num w:numId="13">
    <w:abstractNumId w:val="21"/>
  </w:num>
  <w:num w:numId="14">
    <w:abstractNumId w:val="29"/>
  </w:num>
  <w:num w:numId="15">
    <w:abstractNumId w:val="6"/>
  </w:num>
  <w:num w:numId="16">
    <w:abstractNumId w:val="32"/>
  </w:num>
  <w:num w:numId="17">
    <w:abstractNumId w:val="1"/>
  </w:num>
  <w:num w:numId="18">
    <w:abstractNumId w:val="12"/>
  </w:num>
  <w:num w:numId="19">
    <w:abstractNumId w:val="23"/>
  </w:num>
  <w:num w:numId="20">
    <w:abstractNumId w:val="31"/>
  </w:num>
  <w:num w:numId="21">
    <w:abstractNumId w:val="15"/>
  </w:num>
  <w:num w:numId="22">
    <w:abstractNumId w:val="27"/>
  </w:num>
  <w:num w:numId="2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6"/>
  </w:num>
  <w:num w:numId="26">
    <w:abstractNumId w:val="25"/>
  </w:num>
  <w:num w:numId="27">
    <w:abstractNumId w:val="8"/>
  </w:num>
  <w:num w:numId="28">
    <w:abstractNumId w:val="24"/>
  </w:num>
  <w:num w:numId="29">
    <w:abstractNumId w:val="38"/>
  </w:num>
  <w:num w:numId="30">
    <w:abstractNumId w:val="14"/>
  </w:num>
  <w:num w:numId="31">
    <w:abstractNumId w:val="28"/>
  </w:num>
  <w:num w:numId="32">
    <w:abstractNumId w:val="2"/>
  </w:num>
  <w:num w:numId="33">
    <w:abstractNumId w:val="7"/>
  </w:num>
  <w:num w:numId="34">
    <w:abstractNumId w:val="17"/>
  </w:num>
  <w:num w:numId="35">
    <w:abstractNumId w:val="0"/>
  </w:num>
  <w:num w:numId="36">
    <w:abstractNumId w:val="30"/>
  </w:num>
  <w:num w:numId="37">
    <w:abstractNumId w:val="22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9B7"/>
    <w:rsid w:val="00006C7E"/>
    <w:rsid w:val="0000783E"/>
    <w:rsid w:val="00020B13"/>
    <w:rsid w:val="0002153E"/>
    <w:rsid w:val="00023B48"/>
    <w:rsid w:val="0002440B"/>
    <w:rsid w:val="00030CA3"/>
    <w:rsid w:val="00032203"/>
    <w:rsid w:val="00036D88"/>
    <w:rsid w:val="00036FBE"/>
    <w:rsid w:val="00041806"/>
    <w:rsid w:val="00041E18"/>
    <w:rsid w:val="00044133"/>
    <w:rsid w:val="00047379"/>
    <w:rsid w:val="00051463"/>
    <w:rsid w:val="00057152"/>
    <w:rsid w:val="00060CDC"/>
    <w:rsid w:val="00061E4C"/>
    <w:rsid w:val="000638A9"/>
    <w:rsid w:val="00070CFC"/>
    <w:rsid w:val="0007225C"/>
    <w:rsid w:val="0007232F"/>
    <w:rsid w:val="00074475"/>
    <w:rsid w:val="0007447A"/>
    <w:rsid w:val="0007481D"/>
    <w:rsid w:val="000772F9"/>
    <w:rsid w:val="0008006B"/>
    <w:rsid w:val="000855AC"/>
    <w:rsid w:val="00085C9F"/>
    <w:rsid w:val="00090506"/>
    <w:rsid w:val="00094A00"/>
    <w:rsid w:val="000966DD"/>
    <w:rsid w:val="000A0B0A"/>
    <w:rsid w:val="000A2E2E"/>
    <w:rsid w:val="000A2F6C"/>
    <w:rsid w:val="000A4379"/>
    <w:rsid w:val="000A790B"/>
    <w:rsid w:val="000A7F01"/>
    <w:rsid w:val="000B1124"/>
    <w:rsid w:val="000B195C"/>
    <w:rsid w:val="000B1EF7"/>
    <w:rsid w:val="000B316A"/>
    <w:rsid w:val="000B4BA6"/>
    <w:rsid w:val="000C036F"/>
    <w:rsid w:val="000C371B"/>
    <w:rsid w:val="000C63D5"/>
    <w:rsid w:val="000D2C57"/>
    <w:rsid w:val="000D3B2F"/>
    <w:rsid w:val="000D478A"/>
    <w:rsid w:val="000E0F5C"/>
    <w:rsid w:val="000E2AFE"/>
    <w:rsid w:val="000E6451"/>
    <w:rsid w:val="000F2021"/>
    <w:rsid w:val="00101396"/>
    <w:rsid w:val="00104185"/>
    <w:rsid w:val="001043D6"/>
    <w:rsid w:val="00107322"/>
    <w:rsid w:val="0010743F"/>
    <w:rsid w:val="001104E9"/>
    <w:rsid w:val="00111459"/>
    <w:rsid w:val="001121CE"/>
    <w:rsid w:val="00113170"/>
    <w:rsid w:val="00115ADB"/>
    <w:rsid w:val="0012564D"/>
    <w:rsid w:val="0013081C"/>
    <w:rsid w:val="001324FE"/>
    <w:rsid w:val="001376B9"/>
    <w:rsid w:val="001407D3"/>
    <w:rsid w:val="00140852"/>
    <w:rsid w:val="00144C49"/>
    <w:rsid w:val="0015181C"/>
    <w:rsid w:val="001518DC"/>
    <w:rsid w:val="00152C3A"/>
    <w:rsid w:val="00156FF0"/>
    <w:rsid w:val="0016121C"/>
    <w:rsid w:val="00170B98"/>
    <w:rsid w:val="00171105"/>
    <w:rsid w:val="001727B7"/>
    <w:rsid w:val="0017630B"/>
    <w:rsid w:val="00180289"/>
    <w:rsid w:val="0018142C"/>
    <w:rsid w:val="00182737"/>
    <w:rsid w:val="001838C4"/>
    <w:rsid w:val="001848E9"/>
    <w:rsid w:val="001871DB"/>
    <w:rsid w:val="00190180"/>
    <w:rsid w:val="001909DA"/>
    <w:rsid w:val="00192579"/>
    <w:rsid w:val="0019327D"/>
    <w:rsid w:val="00193D4D"/>
    <w:rsid w:val="0019541E"/>
    <w:rsid w:val="00195B46"/>
    <w:rsid w:val="00196443"/>
    <w:rsid w:val="001A2712"/>
    <w:rsid w:val="001A3290"/>
    <w:rsid w:val="001A4059"/>
    <w:rsid w:val="001B0941"/>
    <w:rsid w:val="001B1190"/>
    <w:rsid w:val="001B2238"/>
    <w:rsid w:val="001B5E05"/>
    <w:rsid w:val="001B6B8F"/>
    <w:rsid w:val="001B7513"/>
    <w:rsid w:val="001C2D94"/>
    <w:rsid w:val="001D27BD"/>
    <w:rsid w:val="001D40C7"/>
    <w:rsid w:val="001D748B"/>
    <w:rsid w:val="001E1ADE"/>
    <w:rsid w:val="001E2CBD"/>
    <w:rsid w:val="001E3CF5"/>
    <w:rsid w:val="001E40A3"/>
    <w:rsid w:val="001E78C8"/>
    <w:rsid w:val="001F0182"/>
    <w:rsid w:val="001F207C"/>
    <w:rsid w:val="001F604C"/>
    <w:rsid w:val="001F6DFA"/>
    <w:rsid w:val="002039B6"/>
    <w:rsid w:val="00204C90"/>
    <w:rsid w:val="002066E3"/>
    <w:rsid w:val="00211425"/>
    <w:rsid w:val="0021260D"/>
    <w:rsid w:val="0021644F"/>
    <w:rsid w:val="00216D3F"/>
    <w:rsid w:val="002173FC"/>
    <w:rsid w:val="00217D74"/>
    <w:rsid w:val="00221480"/>
    <w:rsid w:val="00223C1E"/>
    <w:rsid w:val="00224EB3"/>
    <w:rsid w:val="00232052"/>
    <w:rsid w:val="002321A2"/>
    <w:rsid w:val="002413D8"/>
    <w:rsid w:val="00244D69"/>
    <w:rsid w:val="00246685"/>
    <w:rsid w:val="002470EB"/>
    <w:rsid w:val="002573AA"/>
    <w:rsid w:val="002604B0"/>
    <w:rsid w:val="002635F6"/>
    <w:rsid w:val="0027019C"/>
    <w:rsid w:val="0027624B"/>
    <w:rsid w:val="002817FE"/>
    <w:rsid w:val="002832BA"/>
    <w:rsid w:val="00283784"/>
    <w:rsid w:val="002874E9"/>
    <w:rsid w:val="00292CF3"/>
    <w:rsid w:val="00293880"/>
    <w:rsid w:val="0029603E"/>
    <w:rsid w:val="002A3484"/>
    <w:rsid w:val="002A5119"/>
    <w:rsid w:val="002B2666"/>
    <w:rsid w:val="002B36BD"/>
    <w:rsid w:val="002B5B45"/>
    <w:rsid w:val="002B6FDF"/>
    <w:rsid w:val="002C284E"/>
    <w:rsid w:val="002C3A88"/>
    <w:rsid w:val="002C4227"/>
    <w:rsid w:val="002C52FB"/>
    <w:rsid w:val="002D0309"/>
    <w:rsid w:val="002D1D54"/>
    <w:rsid w:val="002D2D0E"/>
    <w:rsid w:val="002D3901"/>
    <w:rsid w:val="002D6141"/>
    <w:rsid w:val="002E26EA"/>
    <w:rsid w:val="002E2BE4"/>
    <w:rsid w:val="002E7284"/>
    <w:rsid w:val="002F0711"/>
    <w:rsid w:val="002F103E"/>
    <w:rsid w:val="002F18CD"/>
    <w:rsid w:val="002F3A86"/>
    <w:rsid w:val="002F4715"/>
    <w:rsid w:val="0030137A"/>
    <w:rsid w:val="00301C79"/>
    <w:rsid w:val="00307BAB"/>
    <w:rsid w:val="0031046A"/>
    <w:rsid w:val="00310486"/>
    <w:rsid w:val="00313CC1"/>
    <w:rsid w:val="00323868"/>
    <w:rsid w:val="00333B93"/>
    <w:rsid w:val="00334992"/>
    <w:rsid w:val="00336C77"/>
    <w:rsid w:val="00340E13"/>
    <w:rsid w:val="00340EC0"/>
    <w:rsid w:val="003414B5"/>
    <w:rsid w:val="0034376E"/>
    <w:rsid w:val="00351069"/>
    <w:rsid w:val="00352D3B"/>
    <w:rsid w:val="00353081"/>
    <w:rsid w:val="003530FD"/>
    <w:rsid w:val="00354473"/>
    <w:rsid w:val="00356F92"/>
    <w:rsid w:val="00362F76"/>
    <w:rsid w:val="003642CF"/>
    <w:rsid w:val="0036437E"/>
    <w:rsid w:val="00371D58"/>
    <w:rsid w:val="00373096"/>
    <w:rsid w:val="003739BB"/>
    <w:rsid w:val="003828CA"/>
    <w:rsid w:val="0038324A"/>
    <w:rsid w:val="00384262"/>
    <w:rsid w:val="0038593E"/>
    <w:rsid w:val="0039252A"/>
    <w:rsid w:val="003A26BE"/>
    <w:rsid w:val="003A39FD"/>
    <w:rsid w:val="003A464C"/>
    <w:rsid w:val="003A4B46"/>
    <w:rsid w:val="003A4E8A"/>
    <w:rsid w:val="003B1562"/>
    <w:rsid w:val="003B49BB"/>
    <w:rsid w:val="003C1010"/>
    <w:rsid w:val="003C4628"/>
    <w:rsid w:val="003C6C13"/>
    <w:rsid w:val="003D3074"/>
    <w:rsid w:val="003D5DDF"/>
    <w:rsid w:val="003F01F5"/>
    <w:rsid w:val="003F14F9"/>
    <w:rsid w:val="003F66E4"/>
    <w:rsid w:val="003F7C1E"/>
    <w:rsid w:val="00403DE6"/>
    <w:rsid w:val="004050BC"/>
    <w:rsid w:val="00405E1A"/>
    <w:rsid w:val="004068DA"/>
    <w:rsid w:val="00407A25"/>
    <w:rsid w:val="004107C9"/>
    <w:rsid w:val="00413AAD"/>
    <w:rsid w:val="00415D55"/>
    <w:rsid w:val="004203BA"/>
    <w:rsid w:val="004214C8"/>
    <w:rsid w:val="004226C5"/>
    <w:rsid w:val="004251BB"/>
    <w:rsid w:val="00434756"/>
    <w:rsid w:val="00435CEF"/>
    <w:rsid w:val="00436E20"/>
    <w:rsid w:val="00437A36"/>
    <w:rsid w:val="00440C3B"/>
    <w:rsid w:val="00445696"/>
    <w:rsid w:val="0045183A"/>
    <w:rsid w:val="00464AB0"/>
    <w:rsid w:val="00465648"/>
    <w:rsid w:val="00465DEF"/>
    <w:rsid w:val="00465ECD"/>
    <w:rsid w:val="00466E72"/>
    <w:rsid w:val="00467B39"/>
    <w:rsid w:val="00470BBC"/>
    <w:rsid w:val="00474807"/>
    <w:rsid w:val="00475369"/>
    <w:rsid w:val="00482B76"/>
    <w:rsid w:val="00486ED0"/>
    <w:rsid w:val="004A2263"/>
    <w:rsid w:val="004A3844"/>
    <w:rsid w:val="004A3B90"/>
    <w:rsid w:val="004A4265"/>
    <w:rsid w:val="004A58C6"/>
    <w:rsid w:val="004A779C"/>
    <w:rsid w:val="004B2DD1"/>
    <w:rsid w:val="004B54DD"/>
    <w:rsid w:val="004B6D90"/>
    <w:rsid w:val="004C058D"/>
    <w:rsid w:val="004C1575"/>
    <w:rsid w:val="004C196A"/>
    <w:rsid w:val="004C4B03"/>
    <w:rsid w:val="004C7652"/>
    <w:rsid w:val="004C79D9"/>
    <w:rsid w:val="004D18C9"/>
    <w:rsid w:val="004D291C"/>
    <w:rsid w:val="004D504D"/>
    <w:rsid w:val="004D5DE4"/>
    <w:rsid w:val="004E220C"/>
    <w:rsid w:val="004E2377"/>
    <w:rsid w:val="004E3831"/>
    <w:rsid w:val="004E514D"/>
    <w:rsid w:val="004E6208"/>
    <w:rsid w:val="004E773F"/>
    <w:rsid w:val="004F29EA"/>
    <w:rsid w:val="00500056"/>
    <w:rsid w:val="0050291B"/>
    <w:rsid w:val="005136F3"/>
    <w:rsid w:val="00514BE5"/>
    <w:rsid w:val="00517FF4"/>
    <w:rsid w:val="005201DA"/>
    <w:rsid w:val="00520397"/>
    <w:rsid w:val="00520DD2"/>
    <w:rsid w:val="00523BA1"/>
    <w:rsid w:val="00524CCC"/>
    <w:rsid w:val="00527AB5"/>
    <w:rsid w:val="00527D8A"/>
    <w:rsid w:val="00531FB8"/>
    <w:rsid w:val="0053314D"/>
    <w:rsid w:val="00533A72"/>
    <w:rsid w:val="005372FC"/>
    <w:rsid w:val="0055087E"/>
    <w:rsid w:val="00556542"/>
    <w:rsid w:val="00557AE2"/>
    <w:rsid w:val="0056068C"/>
    <w:rsid w:val="0056149C"/>
    <w:rsid w:val="00561E2E"/>
    <w:rsid w:val="0056277D"/>
    <w:rsid w:val="005665DE"/>
    <w:rsid w:val="0057183E"/>
    <w:rsid w:val="00572BAF"/>
    <w:rsid w:val="005735EF"/>
    <w:rsid w:val="0057734E"/>
    <w:rsid w:val="005776EC"/>
    <w:rsid w:val="00581EFF"/>
    <w:rsid w:val="0058552A"/>
    <w:rsid w:val="00591B87"/>
    <w:rsid w:val="0059314A"/>
    <w:rsid w:val="0059680C"/>
    <w:rsid w:val="00596C35"/>
    <w:rsid w:val="00596C70"/>
    <w:rsid w:val="00597463"/>
    <w:rsid w:val="005A1AC0"/>
    <w:rsid w:val="005A2F99"/>
    <w:rsid w:val="005A3E07"/>
    <w:rsid w:val="005A4DC4"/>
    <w:rsid w:val="005B3559"/>
    <w:rsid w:val="005B44EC"/>
    <w:rsid w:val="005B4DEA"/>
    <w:rsid w:val="005B6C7C"/>
    <w:rsid w:val="005C7D7C"/>
    <w:rsid w:val="005D3C3E"/>
    <w:rsid w:val="005D71B5"/>
    <w:rsid w:val="005E098D"/>
    <w:rsid w:val="005E30DD"/>
    <w:rsid w:val="005E3EC0"/>
    <w:rsid w:val="005E6DE8"/>
    <w:rsid w:val="005F1375"/>
    <w:rsid w:val="005F1FA1"/>
    <w:rsid w:val="005F27EA"/>
    <w:rsid w:val="005F439C"/>
    <w:rsid w:val="006005AB"/>
    <w:rsid w:val="00607BA5"/>
    <w:rsid w:val="00616D1A"/>
    <w:rsid w:val="00621A7F"/>
    <w:rsid w:val="00623478"/>
    <w:rsid w:val="006247E8"/>
    <w:rsid w:val="006272ED"/>
    <w:rsid w:val="00632EF9"/>
    <w:rsid w:val="00633B8C"/>
    <w:rsid w:val="00635E9D"/>
    <w:rsid w:val="00636CF4"/>
    <w:rsid w:val="00642AAC"/>
    <w:rsid w:val="00643C4C"/>
    <w:rsid w:val="00643D27"/>
    <w:rsid w:val="00646840"/>
    <w:rsid w:val="00652739"/>
    <w:rsid w:val="00655175"/>
    <w:rsid w:val="00657519"/>
    <w:rsid w:val="00660468"/>
    <w:rsid w:val="00662220"/>
    <w:rsid w:val="0066310D"/>
    <w:rsid w:val="0067311E"/>
    <w:rsid w:val="00674BD9"/>
    <w:rsid w:val="00676E23"/>
    <w:rsid w:val="006774A0"/>
    <w:rsid w:val="006824F1"/>
    <w:rsid w:val="00684930"/>
    <w:rsid w:val="0069107A"/>
    <w:rsid w:val="006974B7"/>
    <w:rsid w:val="006A045A"/>
    <w:rsid w:val="006A3986"/>
    <w:rsid w:val="006A44AB"/>
    <w:rsid w:val="006B0A2F"/>
    <w:rsid w:val="006B210D"/>
    <w:rsid w:val="006B4513"/>
    <w:rsid w:val="006B4C67"/>
    <w:rsid w:val="006B4F24"/>
    <w:rsid w:val="006C4238"/>
    <w:rsid w:val="006C44A7"/>
    <w:rsid w:val="006D04DB"/>
    <w:rsid w:val="006D0B53"/>
    <w:rsid w:val="006D34D3"/>
    <w:rsid w:val="006D5772"/>
    <w:rsid w:val="006D5E8E"/>
    <w:rsid w:val="006D72B3"/>
    <w:rsid w:val="006E01E7"/>
    <w:rsid w:val="006E6C86"/>
    <w:rsid w:val="006E733B"/>
    <w:rsid w:val="006F3A4C"/>
    <w:rsid w:val="006F5070"/>
    <w:rsid w:val="006F527A"/>
    <w:rsid w:val="006F69A1"/>
    <w:rsid w:val="00714B47"/>
    <w:rsid w:val="00720576"/>
    <w:rsid w:val="00723163"/>
    <w:rsid w:val="00724485"/>
    <w:rsid w:val="007244D7"/>
    <w:rsid w:val="00725570"/>
    <w:rsid w:val="0073087E"/>
    <w:rsid w:val="0073348B"/>
    <w:rsid w:val="00734172"/>
    <w:rsid w:val="007415D8"/>
    <w:rsid w:val="00742361"/>
    <w:rsid w:val="00742448"/>
    <w:rsid w:val="00742B7D"/>
    <w:rsid w:val="00744E9B"/>
    <w:rsid w:val="00746707"/>
    <w:rsid w:val="00754170"/>
    <w:rsid w:val="00757A99"/>
    <w:rsid w:val="007620F2"/>
    <w:rsid w:val="007660F7"/>
    <w:rsid w:val="00766F76"/>
    <w:rsid w:val="00773D0C"/>
    <w:rsid w:val="00774710"/>
    <w:rsid w:val="007840FE"/>
    <w:rsid w:val="00786A7A"/>
    <w:rsid w:val="0079217C"/>
    <w:rsid w:val="007923A8"/>
    <w:rsid w:val="00794467"/>
    <w:rsid w:val="00797373"/>
    <w:rsid w:val="007A1B0B"/>
    <w:rsid w:val="007B0886"/>
    <w:rsid w:val="007B17C0"/>
    <w:rsid w:val="007B2374"/>
    <w:rsid w:val="007B3A72"/>
    <w:rsid w:val="007B3B64"/>
    <w:rsid w:val="007B5695"/>
    <w:rsid w:val="007B682D"/>
    <w:rsid w:val="007B790A"/>
    <w:rsid w:val="007C535E"/>
    <w:rsid w:val="007D33E6"/>
    <w:rsid w:val="007D51DF"/>
    <w:rsid w:val="007E36B6"/>
    <w:rsid w:val="007E736B"/>
    <w:rsid w:val="007F2950"/>
    <w:rsid w:val="007F47C2"/>
    <w:rsid w:val="007F4C11"/>
    <w:rsid w:val="00800B56"/>
    <w:rsid w:val="00802019"/>
    <w:rsid w:val="00803599"/>
    <w:rsid w:val="0080552B"/>
    <w:rsid w:val="0081319E"/>
    <w:rsid w:val="00813D5C"/>
    <w:rsid w:val="008172D5"/>
    <w:rsid w:val="0082003A"/>
    <w:rsid w:val="00822740"/>
    <w:rsid w:val="008306D4"/>
    <w:rsid w:val="00830BEA"/>
    <w:rsid w:val="008454F7"/>
    <w:rsid w:val="00845CE0"/>
    <w:rsid w:val="00853B33"/>
    <w:rsid w:val="0085558D"/>
    <w:rsid w:val="00855875"/>
    <w:rsid w:val="00855DEC"/>
    <w:rsid w:val="008645D2"/>
    <w:rsid w:val="0086631D"/>
    <w:rsid w:val="00866991"/>
    <w:rsid w:val="00870631"/>
    <w:rsid w:val="00876496"/>
    <w:rsid w:val="008801E9"/>
    <w:rsid w:val="008828FE"/>
    <w:rsid w:val="008902A5"/>
    <w:rsid w:val="00890A09"/>
    <w:rsid w:val="00890C31"/>
    <w:rsid w:val="008A48B5"/>
    <w:rsid w:val="008A7EB2"/>
    <w:rsid w:val="008B032E"/>
    <w:rsid w:val="008B1586"/>
    <w:rsid w:val="008B776B"/>
    <w:rsid w:val="008C061E"/>
    <w:rsid w:val="008C4774"/>
    <w:rsid w:val="008C6523"/>
    <w:rsid w:val="008C7A3A"/>
    <w:rsid w:val="008D20DB"/>
    <w:rsid w:val="008D27F9"/>
    <w:rsid w:val="008D598D"/>
    <w:rsid w:val="008D6927"/>
    <w:rsid w:val="008D6BC6"/>
    <w:rsid w:val="008D7623"/>
    <w:rsid w:val="008E39B9"/>
    <w:rsid w:val="008E3A50"/>
    <w:rsid w:val="008E3B6F"/>
    <w:rsid w:val="008E4949"/>
    <w:rsid w:val="008E58C3"/>
    <w:rsid w:val="008E6EC0"/>
    <w:rsid w:val="008F06B8"/>
    <w:rsid w:val="008F0F8E"/>
    <w:rsid w:val="008F6D5C"/>
    <w:rsid w:val="00902EAA"/>
    <w:rsid w:val="00906F2B"/>
    <w:rsid w:val="0090728B"/>
    <w:rsid w:val="009140C9"/>
    <w:rsid w:val="0091486A"/>
    <w:rsid w:val="00917FFE"/>
    <w:rsid w:val="009242D4"/>
    <w:rsid w:val="00924E06"/>
    <w:rsid w:val="00925BE7"/>
    <w:rsid w:val="00927BDF"/>
    <w:rsid w:val="00932683"/>
    <w:rsid w:val="0093414A"/>
    <w:rsid w:val="00941A60"/>
    <w:rsid w:val="009469A9"/>
    <w:rsid w:val="00947DEF"/>
    <w:rsid w:val="0095745D"/>
    <w:rsid w:val="00960F0E"/>
    <w:rsid w:val="00961A9F"/>
    <w:rsid w:val="009644F1"/>
    <w:rsid w:val="00965CED"/>
    <w:rsid w:val="00966D57"/>
    <w:rsid w:val="00972235"/>
    <w:rsid w:val="00972B30"/>
    <w:rsid w:val="00975196"/>
    <w:rsid w:val="009761EE"/>
    <w:rsid w:val="00982AE2"/>
    <w:rsid w:val="00983548"/>
    <w:rsid w:val="00983D63"/>
    <w:rsid w:val="00987353"/>
    <w:rsid w:val="00997F62"/>
    <w:rsid w:val="00997F9C"/>
    <w:rsid w:val="009A0EE0"/>
    <w:rsid w:val="009A1A6C"/>
    <w:rsid w:val="009A5EE6"/>
    <w:rsid w:val="009A6638"/>
    <w:rsid w:val="009B4D58"/>
    <w:rsid w:val="009B505B"/>
    <w:rsid w:val="009C002B"/>
    <w:rsid w:val="009C0478"/>
    <w:rsid w:val="009C2470"/>
    <w:rsid w:val="009C3BBC"/>
    <w:rsid w:val="009C7F25"/>
    <w:rsid w:val="009D0516"/>
    <w:rsid w:val="009D3D47"/>
    <w:rsid w:val="009D6D29"/>
    <w:rsid w:val="009E05E7"/>
    <w:rsid w:val="009F055C"/>
    <w:rsid w:val="009F0D59"/>
    <w:rsid w:val="009F2E83"/>
    <w:rsid w:val="009F57E8"/>
    <w:rsid w:val="009F58B2"/>
    <w:rsid w:val="009F5E6C"/>
    <w:rsid w:val="009F72D0"/>
    <w:rsid w:val="009F769A"/>
    <w:rsid w:val="00A07EA2"/>
    <w:rsid w:val="00A1741B"/>
    <w:rsid w:val="00A20DDA"/>
    <w:rsid w:val="00A21480"/>
    <w:rsid w:val="00A23BF0"/>
    <w:rsid w:val="00A241E6"/>
    <w:rsid w:val="00A25AF5"/>
    <w:rsid w:val="00A26CDD"/>
    <w:rsid w:val="00A333C8"/>
    <w:rsid w:val="00A33753"/>
    <w:rsid w:val="00A33C6F"/>
    <w:rsid w:val="00A35CAB"/>
    <w:rsid w:val="00A40E5A"/>
    <w:rsid w:val="00A429D4"/>
    <w:rsid w:val="00A47B0B"/>
    <w:rsid w:val="00A53F41"/>
    <w:rsid w:val="00A57458"/>
    <w:rsid w:val="00A57F02"/>
    <w:rsid w:val="00A6375D"/>
    <w:rsid w:val="00A83065"/>
    <w:rsid w:val="00A83BF0"/>
    <w:rsid w:val="00A91EF4"/>
    <w:rsid w:val="00A943AA"/>
    <w:rsid w:val="00A9668C"/>
    <w:rsid w:val="00A974D6"/>
    <w:rsid w:val="00AA2201"/>
    <w:rsid w:val="00AB0B54"/>
    <w:rsid w:val="00AB6C7E"/>
    <w:rsid w:val="00AC0C56"/>
    <w:rsid w:val="00AC1825"/>
    <w:rsid w:val="00AC7D99"/>
    <w:rsid w:val="00AD0BAD"/>
    <w:rsid w:val="00AD46B4"/>
    <w:rsid w:val="00AE3B0B"/>
    <w:rsid w:val="00AE3E7F"/>
    <w:rsid w:val="00AE5FF4"/>
    <w:rsid w:val="00AE75D7"/>
    <w:rsid w:val="00AE79BB"/>
    <w:rsid w:val="00AF122D"/>
    <w:rsid w:val="00AF3631"/>
    <w:rsid w:val="00AF5E02"/>
    <w:rsid w:val="00AF6BA9"/>
    <w:rsid w:val="00B03E00"/>
    <w:rsid w:val="00B07C15"/>
    <w:rsid w:val="00B11944"/>
    <w:rsid w:val="00B132F6"/>
    <w:rsid w:val="00B1355B"/>
    <w:rsid w:val="00B2105F"/>
    <w:rsid w:val="00B21A17"/>
    <w:rsid w:val="00B22292"/>
    <w:rsid w:val="00B3222A"/>
    <w:rsid w:val="00B3572C"/>
    <w:rsid w:val="00B35A58"/>
    <w:rsid w:val="00B4017B"/>
    <w:rsid w:val="00B4224A"/>
    <w:rsid w:val="00B42347"/>
    <w:rsid w:val="00B437D4"/>
    <w:rsid w:val="00B559CA"/>
    <w:rsid w:val="00B6526C"/>
    <w:rsid w:val="00B65A48"/>
    <w:rsid w:val="00B66551"/>
    <w:rsid w:val="00B66C3D"/>
    <w:rsid w:val="00B70008"/>
    <w:rsid w:val="00B72291"/>
    <w:rsid w:val="00B7274A"/>
    <w:rsid w:val="00B74D91"/>
    <w:rsid w:val="00B76173"/>
    <w:rsid w:val="00B85954"/>
    <w:rsid w:val="00B86C93"/>
    <w:rsid w:val="00B960FB"/>
    <w:rsid w:val="00BA1DAD"/>
    <w:rsid w:val="00BA43B7"/>
    <w:rsid w:val="00BB27A3"/>
    <w:rsid w:val="00BB5C03"/>
    <w:rsid w:val="00BC4EE6"/>
    <w:rsid w:val="00BD2F8B"/>
    <w:rsid w:val="00BD6289"/>
    <w:rsid w:val="00BE07B7"/>
    <w:rsid w:val="00BE1910"/>
    <w:rsid w:val="00BE3224"/>
    <w:rsid w:val="00BE6480"/>
    <w:rsid w:val="00BF4BAF"/>
    <w:rsid w:val="00BF5CA1"/>
    <w:rsid w:val="00BF5EE1"/>
    <w:rsid w:val="00BF7F28"/>
    <w:rsid w:val="00C00570"/>
    <w:rsid w:val="00C00896"/>
    <w:rsid w:val="00C01241"/>
    <w:rsid w:val="00C0185D"/>
    <w:rsid w:val="00C04D3B"/>
    <w:rsid w:val="00C0675E"/>
    <w:rsid w:val="00C06D29"/>
    <w:rsid w:val="00C07CF6"/>
    <w:rsid w:val="00C10041"/>
    <w:rsid w:val="00C101BB"/>
    <w:rsid w:val="00C11543"/>
    <w:rsid w:val="00C154F7"/>
    <w:rsid w:val="00C177E2"/>
    <w:rsid w:val="00C251DB"/>
    <w:rsid w:val="00C273FB"/>
    <w:rsid w:val="00C3391A"/>
    <w:rsid w:val="00C364E8"/>
    <w:rsid w:val="00C42CA1"/>
    <w:rsid w:val="00C4348C"/>
    <w:rsid w:val="00C50E48"/>
    <w:rsid w:val="00C522C6"/>
    <w:rsid w:val="00C5318C"/>
    <w:rsid w:val="00C53F0A"/>
    <w:rsid w:val="00C55847"/>
    <w:rsid w:val="00C576C3"/>
    <w:rsid w:val="00C63F6D"/>
    <w:rsid w:val="00C67499"/>
    <w:rsid w:val="00C7325C"/>
    <w:rsid w:val="00C80BD3"/>
    <w:rsid w:val="00C86B88"/>
    <w:rsid w:val="00C8719A"/>
    <w:rsid w:val="00C879DF"/>
    <w:rsid w:val="00C928EA"/>
    <w:rsid w:val="00C9684B"/>
    <w:rsid w:val="00CA1D9E"/>
    <w:rsid w:val="00CA2017"/>
    <w:rsid w:val="00CA359B"/>
    <w:rsid w:val="00CA4A55"/>
    <w:rsid w:val="00CB2059"/>
    <w:rsid w:val="00CB350E"/>
    <w:rsid w:val="00CB48DB"/>
    <w:rsid w:val="00CB6B23"/>
    <w:rsid w:val="00CC1731"/>
    <w:rsid w:val="00CC2C2C"/>
    <w:rsid w:val="00CC3E6C"/>
    <w:rsid w:val="00CC3FBF"/>
    <w:rsid w:val="00CC42E8"/>
    <w:rsid w:val="00CC4858"/>
    <w:rsid w:val="00CC79E9"/>
    <w:rsid w:val="00CE352B"/>
    <w:rsid w:val="00CE3929"/>
    <w:rsid w:val="00CE6FAF"/>
    <w:rsid w:val="00CF780F"/>
    <w:rsid w:val="00D00FD0"/>
    <w:rsid w:val="00D03A08"/>
    <w:rsid w:val="00D05B36"/>
    <w:rsid w:val="00D0706D"/>
    <w:rsid w:val="00D07A4D"/>
    <w:rsid w:val="00D10A82"/>
    <w:rsid w:val="00D1227B"/>
    <w:rsid w:val="00D12A4D"/>
    <w:rsid w:val="00D12E1D"/>
    <w:rsid w:val="00D142D0"/>
    <w:rsid w:val="00D15361"/>
    <w:rsid w:val="00D15749"/>
    <w:rsid w:val="00D26126"/>
    <w:rsid w:val="00D266C3"/>
    <w:rsid w:val="00D303B8"/>
    <w:rsid w:val="00D32ECE"/>
    <w:rsid w:val="00D33074"/>
    <w:rsid w:val="00D33FF1"/>
    <w:rsid w:val="00D346AD"/>
    <w:rsid w:val="00D37B46"/>
    <w:rsid w:val="00D419F3"/>
    <w:rsid w:val="00D41CC6"/>
    <w:rsid w:val="00D4265D"/>
    <w:rsid w:val="00D44997"/>
    <w:rsid w:val="00D51A3C"/>
    <w:rsid w:val="00D57EB3"/>
    <w:rsid w:val="00D628D9"/>
    <w:rsid w:val="00D63631"/>
    <w:rsid w:val="00D6598B"/>
    <w:rsid w:val="00D6649A"/>
    <w:rsid w:val="00D671C0"/>
    <w:rsid w:val="00D72FF1"/>
    <w:rsid w:val="00D74371"/>
    <w:rsid w:val="00D74AD8"/>
    <w:rsid w:val="00D757E9"/>
    <w:rsid w:val="00D769F6"/>
    <w:rsid w:val="00D77DD6"/>
    <w:rsid w:val="00D82711"/>
    <w:rsid w:val="00D83D81"/>
    <w:rsid w:val="00D84144"/>
    <w:rsid w:val="00D90B4F"/>
    <w:rsid w:val="00D9190A"/>
    <w:rsid w:val="00D92769"/>
    <w:rsid w:val="00DA1FDA"/>
    <w:rsid w:val="00DB48E2"/>
    <w:rsid w:val="00DB67B7"/>
    <w:rsid w:val="00DB7B14"/>
    <w:rsid w:val="00DC468F"/>
    <w:rsid w:val="00DC76D1"/>
    <w:rsid w:val="00DD123B"/>
    <w:rsid w:val="00DD515A"/>
    <w:rsid w:val="00DD5337"/>
    <w:rsid w:val="00DD60B3"/>
    <w:rsid w:val="00DE0017"/>
    <w:rsid w:val="00DE0786"/>
    <w:rsid w:val="00DE62B1"/>
    <w:rsid w:val="00DE7EFF"/>
    <w:rsid w:val="00DF3D99"/>
    <w:rsid w:val="00DF3EAD"/>
    <w:rsid w:val="00DF5DC3"/>
    <w:rsid w:val="00E00FF3"/>
    <w:rsid w:val="00E01DD4"/>
    <w:rsid w:val="00E05564"/>
    <w:rsid w:val="00E1452C"/>
    <w:rsid w:val="00E146F5"/>
    <w:rsid w:val="00E148C5"/>
    <w:rsid w:val="00E15EBC"/>
    <w:rsid w:val="00E20048"/>
    <w:rsid w:val="00E246EA"/>
    <w:rsid w:val="00E266CD"/>
    <w:rsid w:val="00E329AC"/>
    <w:rsid w:val="00E33289"/>
    <w:rsid w:val="00E33B9A"/>
    <w:rsid w:val="00E347C3"/>
    <w:rsid w:val="00E36AFC"/>
    <w:rsid w:val="00E40E85"/>
    <w:rsid w:val="00E42299"/>
    <w:rsid w:val="00E45427"/>
    <w:rsid w:val="00E4761D"/>
    <w:rsid w:val="00E47B91"/>
    <w:rsid w:val="00E51080"/>
    <w:rsid w:val="00E5612D"/>
    <w:rsid w:val="00E64ADB"/>
    <w:rsid w:val="00E6735B"/>
    <w:rsid w:val="00E70E43"/>
    <w:rsid w:val="00E763A4"/>
    <w:rsid w:val="00E771F0"/>
    <w:rsid w:val="00E77573"/>
    <w:rsid w:val="00E7768F"/>
    <w:rsid w:val="00E80929"/>
    <w:rsid w:val="00E8284D"/>
    <w:rsid w:val="00E82A48"/>
    <w:rsid w:val="00E85036"/>
    <w:rsid w:val="00E918AB"/>
    <w:rsid w:val="00E9197B"/>
    <w:rsid w:val="00E920EB"/>
    <w:rsid w:val="00E9430A"/>
    <w:rsid w:val="00E951B2"/>
    <w:rsid w:val="00EA155C"/>
    <w:rsid w:val="00EA1764"/>
    <w:rsid w:val="00EA6A40"/>
    <w:rsid w:val="00EB2EE6"/>
    <w:rsid w:val="00EB46E3"/>
    <w:rsid w:val="00EB7989"/>
    <w:rsid w:val="00EB7C88"/>
    <w:rsid w:val="00EC0D6A"/>
    <w:rsid w:val="00EC0DEB"/>
    <w:rsid w:val="00EC796E"/>
    <w:rsid w:val="00ED137B"/>
    <w:rsid w:val="00ED3A1E"/>
    <w:rsid w:val="00ED604D"/>
    <w:rsid w:val="00EE019B"/>
    <w:rsid w:val="00EE39A1"/>
    <w:rsid w:val="00EE5F23"/>
    <w:rsid w:val="00EF4CA3"/>
    <w:rsid w:val="00EF68BF"/>
    <w:rsid w:val="00EF6F64"/>
    <w:rsid w:val="00F07182"/>
    <w:rsid w:val="00F24344"/>
    <w:rsid w:val="00F2557C"/>
    <w:rsid w:val="00F26130"/>
    <w:rsid w:val="00F3093A"/>
    <w:rsid w:val="00F33886"/>
    <w:rsid w:val="00F33EE4"/>
    <w:rsid w:val="00F34B88"/>
    <w:rsid w:val="00F433D4"/>
    <w:rsid w:val="00F43F48"/>
    <w:rsid w:val="00F449B8"/>
    <w:rsid w:val="00F457BB"/>
    <w:rsid w:val="00F4594A"/>
    <w:rsid w:val="00F47E5C"/>
    <w:rsid w:val="00F47EDA"/>
    <w:rsid w:val="00F50280"/>
    <w:rsid w:val="00F51D2A"/>
    <w:rsid w:val="00F53A1C"/>
    <w:rsid w:val="00F54117"/>
    <w:rsid w:val="00F56564"/>
    <w:rsid w:val="00F65E9C"/>
    <w:rsid w:val="00F66414"/>
    <w:rsid w:val="00F66CF2"/>
    <w:rsid w:val="00F705B9"/>
    <w:rsid w:val="00F707E5"/>
    <w:rsid w:val="00F72894"/>
    <w:rsid w:val="00F8234A"/>
    <w:rsid w:val="00F82439"/>
    <w:rsid w:val="00F86731"/>
    <w:rsid w:val="00F86D92"/>
    <w:rsid w:val="00F873B3"/>
    <w:rsid w:val="00F936D9"/>
    <w:rsid w:val="00F947BF"/>
    <w:rsid w:val="00F9511B"/>
    <w:rsid w:val="00F97068"/>
    <w:rsid w:val="00FA2995"/>
    <w:rsid w:val="00FA681E"/>
    <w:rsid w:val="00FA7E46"/>
    <w:rsid w:val="00FB0A0C"/>
    <w:rsid w:val="00FB4DDB"/>
    <w:rsid w:val="00FB7BAC"/>
    <w:rsid w:val="00FC0326"/>
    <w:rsid w:val="00FC2F91"/>
    <w:rsid w:val="00FC37BA"/>
    <w:rsid w:val="00FC3B53"/>
    <w:rsid w:val="00FC5F27"/>
    <w:rsid w:val="00FC7D24"/>
    <w:rsid w:val="00FD18A2"/>
    <w:rsid w:val="00FD2AA8"/>
    <w:rsid w:val="00FD46A5"/>
    <w:rsid w:val="00FD5637"/>
    <w:rsid w:val="00FE620B"/>
    <w:rsid w:val="00FE7FE1"/>
    <w:rsid w:val="00FF23F7"/>
    <w:rsid w:val="00FF7BF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725BA"/>
  <w15:docId w15:val="{8FF6FDEC-C1E1-4E77-9743-BB5DAE0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60BD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"/>
    <w:semiHidden/>
    <w:rsid w:val="00760BD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760BD1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760BD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760BD1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10"/>
    <w:rsid w:val="00760BD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11"/>
    <w:rsid w:val="00760BD1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D60B3"/>
    <w:pPr>
      <w:spacing w:before="120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Revision"/>
    <w:hidden/>
    <w:uiPriority w:val="99"/>
    <w:rsid w:val="00F51D2A"/>
    <w:rPr>
      <w:color w:val="000000"/>
      <w:lang w:eastAsia="zh-CN"/>
    </w:rPr>
  </w:style>
  <w:style w:type="character" w:customStyle="1" w:styleId="apple-converted-space">
    <w:name w:val="apple-converted-space"/>
    <w:basedOn w:val="a2"/>
    <w:uiPriority w:val="99"/>
    <w:rsid w:val="004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7875-0EEB-4F7D-890B-AD88BF4D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69</Pages>
  <Words>11029</Words>
  <Characters>90808</Characters>
  <Application>Microsoft Office Word</Application>
  <DocSecurity>0</DocSecurity>
  <Lines>756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Конченко Лариса Александровна</cp:lastModifiedBy>
  <cp:revision>10</cp:revision>
  <cp:lastPrinted>2020-02-10T06:20:00Z</cp:lastPrinted>
  <dcterms:created xsi:type="dcterms:W3CDTF">2021-01-13T13:06:00Z</dcterms:created>
  <dcterms:modified xsi:type="dcterms:W3CDTF">2021-04-13T15:08:00Z</dcterms:modified>
</cp:coreProperties>
</file>