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1C" w:rsidRDefault="008E0A00" w:rsidP="0092769B">
      <w:pPr>
        <w:contextualSpacing/>
        <w:jc w:val="right"/>
        <w:rPr>
          <w:color w:val="000000"/>
        </w:rPr>
      </w:pPr>
      <w:r>
        <w:rPr>
          <w:color w:val="000000"/>
        </w:rPr>
        <w:t>Утверждены</w:t>
      </w:r>
      <w:bookmarkStart w:id="0" w:name="_GoBack"/>
      <w:bookmarkEnd w:id="0"/>
      <w:r w:rsidR="00A12A81" w:rsidRPr="0038642D">
        <w:rPr>
          <w:color w:val="000000"/>
        </w:rPr>
        <w:t xml:space="preserve"> </w:t>
      </w:r>
    </w:p>
    <w:p w:rsidR="0089648C" w:rsidRPr="00E23184" w:rsidRDefault="00A12A81" w:rsidP="0092769B">
      <w:pPr>
        <w:contextualSpacing/>
        <w:jc w:val="right"/>
        <w:rPr>
          <w:b/>
        </w:rPr>
      </w:pPr>
      <w:r w:rsidRPr="0038642D">
        <w:rPr>
          <w:color w:val="000000"/>
        </w:rPr>
        <w:t xml:space="preserve">решением общего </w:t>
      </w:r>
      <w:r w:rsidR="001E4996">
        <w:rPr>
          <w:color w:val="000000"/>
        </w:rPr>
        <w:t>С</w:t>
      </w:r>
      <w:r w:rsidRPr="0038642D">
        <w:rPr>
          <w:color w:val="000000"/>
        </w:rPr>
        <w:t>обрания</w:t>
      </w:r>
    </w:p>
    <w:p w:rsidR="0089648C" w:rsidRPr="00E23184" w:rsidRDefault="008A1D1C" w:rsidP="008A1D1C">
      <w:pPr>
        <w:contextualSpacing/>
        <w:jc w:val="right"/>
        <w:rPr>
          <w:i/>
        </w:rPr>
      </w:pPr>
      <w:r>
        <w:t xml:space="preserve">СРО НП </w:t>
      </w:r>
      <w:r w:rsidR="0089648C" w:rsidRPr="00E23184">
        <w:t>«</w:t>
      </w:r>
      <w:r w:rsidR="00A12A81">
        <w:t>СОЮЗАТОМГЕО</w:t>
      </w:r>
      <w:r w:rsidR="0089648C" w:rsidRPr="00E23184">
        <w:t>»</w:t>
      </w:r>
    </w:p>
    <w:p w:rsidR="0089648C" w:rsidRPr="00E23184" w:rsidRDefault="00167AC6" w:rsidP="0092769B">
      <w:pPr>
        <w:ind w:left="-180" w:firstLine="180"/>
        <w:contextualSpacing/>
        <w:jc w:val="right"/>
      </w:pPr>
      <w:r>
        <w:t>Протокол №</w:t>
      </w:r>
      <w:r w:rsidR="008E0A00">
        <w:t>6 от 11</w:t>
      </w:r>
      <w:r w:rsidR="0089648C" w:rsidRPr="00E23184">
        <w:t xml:space="preserve"> февраля 2011 г.</w:t>
      </w:r>
      <w:r w:rsidR="008A1D1C">
        <w:t>;</w:t>
      </w:r>
    </w:p>
    <w:p w:rsidR="00A12A81" w:rsidRDefault="00A12A81" w:rsidP="0092769B">
      <w:pPr>
        <w:ind w:left="3600" w:firstLine="720"/>
        <w:contextualSpacing/>
        <w:jc w:val="right"/>
        <w:rPr>
          <w:color w:val="000000"/>
        </w:rPr>
      </w:pPr>
      <w:r w:rsidRPr="0038642D">
        <w:rPr>
          <w:color w:val="000000"/>
        </w:rPr>
        <w:t xml:space="preserve">С изменениями, утвержденными </w:t>
      </w:r>
    </w:p>
    <w:p w:rsidR="00A12A81" w:rsidRPr="0038642D" w:rsidRDefault="008A1D1C" w:rsidP="0092769B">
      <w:pPr>
        <w:ind w:left="3600" w:firstLine="720"/>
        <w:contextualSpacing/>
        <w:jc w:val="right"/>
        <w:rPr>
          <w:color w:val="000000"/>
        </w:rPr>
      </w:pPr>
      <w:r>
        <w:rPr>
          <w:color w:val="000000"/>
        </w:rPr>
        <w:t>р</w:t>
      </w:r>
      <w:r w:rsidR="001E4996">
        <w:rPr>
          <w:color w:val="000000"/>
        </w:rPr>
        <w:t>ешением Совета</w:t>
      </w:r>
      <w:r w:rsidR="00A12A81">
        <w:rPr>
          <w:color w:val="000000"/>
        </w:rPr>
        <w:t xml:space="preserve"> </w:t>
      </w:r>
      <w:r w:rsidR="00A12A81" w:rsidRPr="00702201">
        <w:rPr>
          <w:color w:val="000000"/>
        </w:rPr>
        <w:t>СРО «СОЮЗАТОМГЕО»</w:t>
      </w:r>
    </w:p>
    <w:p w:rsidR="00A12A81" w:rsidRPr="00E23184" w:rsidRDefault="00167AC6" w:rsidP="0092769B">
      <w:pPr>
        <w:ind w:left="-180" w:firstLine="180"/>
        <w:contextualSpacing/>
        <w:jc w:val="right"/>
        <w:rPr>
          <w:sz w:val="22"/>
          <w:szCs w:val="22"/>
        </w:rPr>
      </w:pPr>
      <w:r>
        <w:rPr>
          <w:color w:val="000000"/>
        </w:rPr>
        <w:t>Протокол №09</w:t>
      </w:r>
      <w:r w:rsidR="008E0A00">
        <w:rPr>
          <w:color w:val="000000"/>
        </w:rPr>
        <w:t>/04-2019 от 24</w:t>
      </w:r>
      <w:r w:rsidR="00A12A81" w:rsidRPr="001E4996">
        <w:rPr>
          <w:color w:val="000000"/>
        </w:rPr>
        <w:t xml:space="preserve"> апреля</w:t>
      </w:r>
      <w:r w:rsidR="00A12A81" w:rsidRPr="00702201">
        <w:rPr>
          <w:color w:val="000000"/>
        </w:rPr>
        <w:t xml:space="preserve"> 201</w:t>
      </w:r>
      <w:r w:rsidR="00A12A81">
        <w:rPr>
          <w:color w:val="000000"/>
        </w:rPr>
        <w:t>9</w:t>
      </w:r>
      <w:r w:rsidR="00A12A81" w:rsidRPr="00702201">
        <w:rPr>
          <w:color w:val="000000"/>
        </w:rPr>
        <w:t xml:space="preserve"> г.</w:t>
      </w:r>
    </w:p>
    <w:p w:rsidR="0089648C" w:rsidRPr="00E23184" w:rsidRDefault="0089648C" w:rsidP="0092769B">
      <w:pPr>
        <w:ind w:left="-142" w:right="-172"/>
        <w:contextualSpacing/>
        <w:jc w:val="center"/>
        <w:rPr>
          <w:b/>
          <w:sz w:val="22"/>
          <w:szCs w:val="22"/>
        </w:rPr>
      </w:pPr>
    </w:p>
    <w:p w:rsidR="0089648C" w:rsidRDefault="0089648C"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Default="00DF7482" w:rsidP="0092769B">
      <w:pPr>
        <w:ind w:left="-142" w:right="-172"/>
        <w:contextualSpacing/>
        <w:jc w:val="center"/>
        <w:rPr>
          <w:b/>
          <w:sz w:val="22"/>
          <w:szCs w:val="22"/>
        </w:rPr>
      </w:pPr>
    </w:p>
    <w:p w:rsidR="00DF7482" w:rsidRPr="00E23184" w:rsidRDefault="00DF7482" w:rsidP="0092769B">
      <w:pPr>
        <w:ind w:left="-142" w:right="-172"/>
        <w:contextualSpacing/>
        <w:jc w:val="center"/>
        <w:rPr>
          <w:b/>
          <w:sz w:val="22"/>
          <w:szCs w:val="22"/>
        </w:rPr>
      </w:pPr>
    </w:p>
    <w:p w:rsidR="00E6753E" w:rsidRDefault="00E6753E" w:rsidP="0092769B">
      <w:pPr>
        <w:ind w:left="-180" w:firstLine="180"/>
        <w:contextualSpacing/>
        <w:jc w:val="center"/>
        <w:rPr>
          <w:color w:val="000000"/>
          <w:sz w:val="28"/>
          <w:szCs w:val="28"/>
        </w:rPr>
      </w:pPr>
    </w:p>
    <w:p w:rsidR="0089648C" w:rsidRPr="00E23184" w:rsidRDefault="00A12A81" w:rsidP="0092769B">
      <w:pPr>
        <w:ind w:left="-180" w:firstLine="180"/>
        <w:contextualSpacing/>
        <w:jc w:val="center"/>
        <w:rPr>
          <w:b/>
          <w:bCs/>
          <w:sz w:val="22"/>
          <w:szCs w:val="22"/>
        </w:rPr>
      </w:pPr>
      <w:r w:rsidRPr="0038642D">
        <w:rPr>
          <w:color w:val="000000"/>
          <w:sz w:val="28"/>
          <w:szCs w:val="28"/>
        </w:rPr>
        <w:t>Правила саморегулируемой организации</w:t>
      </w:r>
    </w:p>
    <w:p w:rsidR="0089648C" w:rsidRPr="00A12A81" w:rsidRDefault="0089648C" w:rsidP="0092769B">
      <w:pPr>
        <w:ind w:left="-142" w:right="-172"/>
        <w:contextualSpacing/>
        <w:jc w:val="center"/>
        <w:rPr>
          <w:color w:val="000000"/>
          <w:sz w:val="28"/>
          <w:szCs w:val="28"/>
        </w:rPr>
      </w:pPr>
    </w:p>
    <w:p w:rsidR="008E0A00" w:rsidRDefault="0089648C" w:rsidP="0092769B">
      <w:pPr>
        <w:ind w:left="-142" w:right="-172"/>
        <w:contextualSpacing/>
        <w:jc w:val="center"/>
        <w:rPr>
          <w:color w:val="000000"/>
          <w:sz w:val="28"/>
          <w:szCs w:val="28"/>
        </w:rPr>
      </w:pPr>
      <w:r w:rsidRPr="00A12A81">
        <w:rPr>
          <w:color w:val="000000"/>
          <w:sz w:val="28"/>
          <w:szCs w:val="28"/>
        </w:rPr>
        <w:t xml:space="preserve">Требования </w:t>
      </w:r>
    </w:p>
    <w:p w:rsidR="0089648C" w:rsidRDefault="0089648C" w:rsidP="0092769B">
      <w:pPr>
        <w:ind w:left="-142" w:right="-172"/>
        <w:contextualSpacing/>
        <w:jc w:val="center"/>
        <w:rPr>
          <w:color w:val="000000"/>
          <w:sz w:val="28"/>
          <w:szCs w:val="28"/>
        </w:rPr>
      </w:pPr>
      <w:r w:rsidRPr="00A12A81">
        <w:rPr>
          <w:color w:val="000000"/>
          <w:sz w:val="28"/>
          <w:szCs w:val="28"/>
        </w:rPr>
        <w:t xml:space="preserve">к </w:t>
      </w:r>
      <w:r w:rsidR="00DF7482">
        <w:rPr>
          <w:color w:val="000000"/>
          <w:sz w:val="28"/>
          <w:szCs w:val="28"/>
        </w:rPr>
        <w:t>страхованию</w:t>
      </w:r>
      <w:r w:rsidR="008E0A00">
        <w:rPr>
          <w:color w:val="000000"/>
          <w:sz w:val="28"/>
          <w:szCs w:val="28"/>
        </w:rPr>
        <w:t xml:space="preserve"> </w:t>
      </w:r>
      <w:r w:rsidRPr="00A12A81">
        <w:rPr>
          <w:color w:val="000000"/>
          <w:sz w:val="28"/>
          <w:szCs w:val="28"/>
        </w:rPr>
        <w:t>от несчастных случаев членов СРО «</w:t>
      </w:r>
      <w:r w:rsidR="00DF7482">
        <w:rPr>
          <w:color w:val="000000"/>
          <w:sz w:val="28"/>
          <w:szCs w:val="28"/>
        </w:rPr>
        <w:t>СОЮЗАТОМГЕО»</w:t>
      </w:r>
    </w:p>
    <w:p w:rsidR="00A12A81" w:rsidRDefault="00A12A81" w:rsidP="0092769B">
      <w:pPr>
        <w:ind w:left="-142" w:right="-172"/>
        <w:contextualSpacing/>
        <w:jc w:val="center"/>
        <w:rPr>
          <w:color w:val="000000"/>
          <w:sz w:val="28"/>
          <w:szCs w:val="28"/>
        </w:rPr>
      </w:pPr>
    </w:p>
    <w:p w:rsidR="00A12A81" w:rsidRPr="0038642D" w:rsidRDefault="00A12A81" w:rsidP="0092769B">
      <w:pPr>
        <w:pStyle w:val="ConsPlusNormal"/>
        <w:ind w:firstLine="540"/>
        <w:contextualSpacing/>
        <w:jc w:val="center"/>
        <w:rPr>
          <w:rFonts w:ascii="Times New Roman" w:hAnsi="Times New Roman" w:cs="Times New Roman"/>
          <w:color w:val="000000"/>
          <w:sz w:val="28"/>
          <w:szCs w:val="28"/>
        </w:rPr>
      </w:pPr>
    </w:p>
    <w:p w:rsidR="00A12A81" w:rsidRPr="0038642D" w:rsidRDefault="00A12A81" w:rsidP="0092769B">
      <w:pPr>
        <w:contextualSpacing/>
        <w:jc w:val="both"/>
        <w:rPr>
          <w:b/>
          <w:bCs/>
          <w:color w:val="000000"/>
        </w:rPr>
      </w:pPr>
    </w:p>
    <w:p w:rsidR="00A12A81" w:rsidRPr="0038642D" w:rsidRDefault="00A12A81" w:rsidP="0092769B">
      <w:pPr>
        <w:contextualSpacing/>
        <w:jc w:val="both"/>
        <w:rPr>
          <w:b/>
          <w:bCs/>
          <w:color w:val="000000"/>
        </w:rPr>
      </w:pPr>
    </w:p>
    <w:p w:rsidR="00A12A81" w:rsidRPr="0038642D" w:rsidRDefault="00A12A81" w:rsidP="0092769B">
      <w:pPr>
        <w:contextualSpacing/>
        <w:jc w:val="both"/>
        <w:rPr>
          <w:b/>
          <w:bCs/>
          <w:color w:val="000000"/>
        </w:rPr>
      </w:pPr>
    </w:p>
    <w:p w:rsidR="00A12A81" w:rsidRPr="0038642D" w:rsidRDefault="00A12A81" w:rsidP="0092769B">
      <w:pPr>
        <w:contextualSpacing/>
        <w:jc w:val="both"/>
        <w:rPr>
          <w:b/>
          <w:bCs/>
          <w:color w:val="000000"/>
        </w:rPr>
      </w:pPr>
    </w:p>
    <w:p w:rsidR="00A12A81" w:rsidRPr="0038642D" w:rsidRDefault="00A12A81" w:rsidP="0092769B">
      <w:pPr>
        <w:contextualSpacing/>
        <w:jc w:val="both"/>
        <w:rPr>
          <w:b/>
          <w:bCs/>
          <w:color w:val="000000"/>
        </w:rPr>
      </w:pPr>
    </w:p>
    <w:p w:rsidR="00A12A81" w:rsidRPr="0038642D"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both"/>
        <w:rPr>
          <w:b/>
          <w:bCs/>
          <w:color w:val="000000"/>
        </w:rPr>
      </w:pPr>
    </w:p>
    <w:p w:rsidR="0092769B" w:rsidRDefault="0092769B" w:rsidP="0092769B">
      <w:pPr>
        <w:contextualSpacing/>
        <w:jc w:val="both"/>
        <w:rPr>
          <w:b/>
          <w:bCs/>
          <w:color w:val="000000"/>
        </w:rPr>
      </w:pPr>
    </w:p>
    <w:p w:rsidR="001E4996" w:rsidRDefault="001E4996" w:rsidP="0092769B">
      <w:pPr>
        <w:contextualSpacing/>
        <w:jc w:val="both"/>
        <w:rPr>
          <w:b/>
          <w:bCs/>
          <w:color w:val="000000"/>
        </w:rPr>
      </w:pPr>
    </w:p>
    <w:p w:rsidR="00A12A81" w:rsidRDefault="00A12A81" w:rsidP="0092769B">
      <w:pPr>
        <w:contextualSpacing/>
        <w:jc w:val="both"/>
        <w:rPr>
          <w:b/>
          <w:bCs/>
          <w:color w:val="000000"/>
        </w:rPr>
      </w:pPr>
    </w:p>
    <w:p w:rsidR="00A12A81" w:rsidRDefault="00A12A81" w:rsidP="0092769B">
      <w:pPr>
        <w:contextualSpacing/>
        <w:jc w:val="center"/>
        <w:rPr>
          <w:color w:val="000000"/>
        </w:rPr>
      </w:pPr>
    </w:p>
    <w:p w:rsidR="00A12A81" w:rsidRDefault="00A12A81" w:rsidP="0092769B">
      <w:pPr>
        <w:contextualSpacing/>
        <w:jc w:val="center"/>
        <w:rPr>
          <w:color w:val="000000"/>
        </w:rPr>
      </w:pPr>
    </w:p>
    <w:p w:rsidR="00A12A81" w:rsidRDefault="00A12A81" w:rsidP="0092769B">
      <w:pPr>
        <w:contextualSpacing/>
        <w:jc w:val="center"/>
        <w:rPr>
          <w:color w:val="000000"/>
        </w:rPr>
      </w:pPr>
    </w:p>
    <w:p w:rsidR="00E6753E" w:rsidRDefault="00E6753E" w:rsidP="008A1D1C">
      <w:pPr>
        <w:contextualSpacing/>
        <w:jc w:val="center"/>
        <w:rPr>
          <w:color w:val="000000"/>
        </w:rPr>
      </w:pPr>
    </w:p>
    <w:p w:rsidR="00A12A81" w:rsidRPr="0038642D" w:rsidRDefault="00A12A81" w:rsidP="008A1D1C">
      <w:pPr>
        <w:contextualSpacing/>
        <w:jc w:val="center"/>
        <w:rPr>
          <w:color w:val="000000"/>
        </w:rPr>
      </w:pPr>
      <w:r w:rsidRPr="0038642D">
        <w:rPr>
          <w:color w:val="000000"/>
        </w:rPr>
        <w:t>г. Москва</w:t>
      </w:r>
    </w:p>
    <w:p w:rsidR="008A1D1C" w:rsidRDefault="008A1D1C" w:rsidP="008A1D1C">
      <w:pPr>
        <w:ind w:left="708"/>
        <w:contextualSpacing/>
        <w:rPr>
          <w:color w:val="000000"/>
        </w:rPr>
      </w:pPr>
      <w:r>
        <w:rPr>
          <w:color w:val="000000"/>
        </w:rPr>
        <w:t xml:space="preserve">                                                                 </w:t>
      </w:r>
      <w:r w:rsidR="00A12A81" w:rsidRPr="0038642D">
        <w:rPr>
          <w:color w:val="000000"/>
        </w:rPr>
        <w:t>201</w:t>
      </w:r>
      <w:r w:rsidR="00A12A81">
        <w:rPr>
          <w:color w:val="000000"/>
        </w:rPr>
        <w:t>9</w:t>
      </w:r>
      <w:r w:rsidR="00A12A81" w:rsidRPr="0038642D">
        <w:rPr>
          <w:color w:val="000000"/>
        </w:rPr>
        <w:t xml:space="preserve"> г.</w:t>
      </w:r>
    </w:p>
    <w:p w:rsidR="0089648C" w:rsidRPr="00C747F5" w:rsidRDefault="008A1D1C" w:rsidP="008A1D1C">
      <w:pPr>
        <w:ind w:left="708"/>
        <w:contextualSpacing/>
        <w:jc w:val="center"/>
        <w:rPr>
          <w:b/>
          <w:color w:val="000000"/>
        </w:rPr>
      </w:pPr>
      <w:r w:rsidRPr="008A1D1C">
        <w:rPr>
          <w:b/>
          <w:color w:val="000000"/>
        </w:rPr>
        <w:lastRenderedPageBreak/>
        <w:t>1.</w:t>
      </w:r>
      <w:r>
        <w:rPr>
          <w:color w:val="000000"/>
        </w:rPr>
        <w:t xml:space="preserve"> </w:t>
      </w:r>
      <w:r w:rsidR="00DF7482" w:rsidRPr="00C747F5">
        <w:rPr>
          <w:b/>
          <w:color w:val="000000"/>
        </w:rPr>
        <w:t>Вводные положения</w:t>
      </w:r>
    </w:p>
    <w:p w:rsidR="00DF7482" w:rsidRPr="00C747F5" w:rsidRDefault="00DF7482" w:rsidP="0092769B">
      <w:pPr>
        <w:pStyle w:val="ac"/>
        <w:rPr>
          <w:b/>
          <w:color w:val="000000"/>
        </w:rPr>
      </w:pPr>
    </w:p>
    <w:p w:rsidR="0089648C" w:rsidRPr="00C747F5" w:rsidRDefault="0089648C" w:rsidP="00E6753E">
      <w:pPr>
        <w:pStyle w:val="ac"/>
        <w:numPr>
          <w:ilvl w:val="1"/>
          <w:numId w:val="48"/>
        </w:numPr>
        <w:ind w:left="0" w:firstLine="567"/>
        <w:jc w:val="both"/>
      </w:pPr>
      <w:r w:rsidRPr="00C747F5">
        <w:rPr>
          <w:color w:val="000000"/>
        </w:rPr>
        <w:t xml:space="preserve">Настоящие Требования регламентируют порядок и </w:t>
      </w:r>
      <w:r w:rsidR="00FC5054" w:rsidRPr="00C747F5">
        <w:rPr>
          <w:color w:val="000000"/>
        </w:rPr>
        <w:t>условия страхования членами СРО «СОЮЗАТОМГЕО»</w:t>
      </w:r>
      <w:r w:rsidRPr="00C747F5">
        <w:rPr>
          <w:color w:val="000000"/>
        </w:rPr>
        <w:t xml:space="preserve"> (далее – </w:t>
      </w:r>
      <w:r w:rsidR="00FC5054" w:rsidRPr="00C747F5">
        <w:rPr>
          <w:color w:val="000000"/>
        </w:rPr>
        <w:t>Ассоциация</w:t>
      </w:r>
      <w:r w:rsidRPr="00C747F5">
        <w:rPr>
          <w:color w:val="000000"/>
        </w:rPr>
        <w:t xml:space="preserve">) имущественных рисков </w:t>
      </w:r>
      <w:r w:rsidRPr="00C747F5">
        <w:t xml:space="preserve">работников членов </w:t>
      </w:r>
      <w:r w:rsidR="00797C7D" w:rsidRPr="00C747F5">
        <w:t>Ассоциации</w:t>
      </w:r>
      <w:r w:rsidRPr="00C747F5">
        <w:rPr>
          <w:color w:val="000000"/>
        </w:rPr>
        <w:t xml:space="preserve">, связанных </w:t>
      </w:r>
      <w:r w:rsidRPr="00C747F5">
        <w:t>с утратой этими работниками здоровья, профессиональной трудоспособности либо их смертью вследствие несчастного случая, произошедшего в процессе исполнения ими своих производственных (трудовых) обязанностей.</w:t>
      </w:r>
    </w:p>
    <w:p w:rsidR="0089648C" w:rsidRPr="00C747F5" w:rsidRDefault="0089648C" w:rsidP="00E6753E">
      <w:pPr>
        <w:pStyle w:val="ac"/>
        <w:numPr>
          <w:ilvl w:val="1"/>
          <w:numId w:val="48"/>
        </w:numPr>
        <w:ind w:left="0" w:firstLine="567"/>
        <w:jc w:val="both"/>
        <w:rPr>
          <w:color w:val="000000"/>
        </w:rPr>
      </w:pPr>
      <w:r w:rsidRPr="00C747F5">
        <w:rPr>
          <w:color w:val="000000"/>
        </w:rPr>
        <w:t xml:space="preserve">Настоящие Требования разработаны в целях обеспечения социальной защиты работников членов </w:t>
      </w:r>
      <w:r w:rsidR="00FA6096" w:rsidRPr="00C747F5">
        <w:rPr>
          <w:color w:val="000000"/>
        </w:rPr>
        <w:t>Ассоциации</w:t>
      </w:r>
      <w:r w:rsidRPr="00C747F5">
        <w:rPr>
          <w:color w:val="000000"/>
        </w:rPr>
        <w:t xml:space="preserve"> и экономической заинтересованности членов </w:t>
      </w:r>
      <w:r w:rsidR="00FA6096" w:rsidRPr="00C747F5">
        <w:rPr>
          <w:color w:val="000000"/>
        </w:rPr>
        <w:t>Ассоциации</w:t>
      </w:r>
      <w:r w:rsidRPr="00C747F5">
        <w:rPr>
          <w:color w:val="000000"/>
        </w:rPr>
        <w:t xml:space="preserve"> по сокращению производственного травматизма, обеспечения промышленной безопасности и охраны труда.</w:t>
      </w:r>
    </w:p>
    <w:p w:rsidR="0089648C" w:rsidRPr="00C747F5" w:rsidRDefault="0089648C" w:rsidP="00E6753E">
      <w:pPr>
        <w:pStyle w:val="ac"/>
        <w:numPr>
          <w:ilvl w:val="1"/>
          <w:numId w:val="48"/>
        </w:numPr>
        <w:ind w:left="0" w:firstLine="567"/>
        <w:jc w:val="both"/>
        <w:rPr>
          <w:color w:val="000000"/>
        </w:rPr>
      </w:pPr>
      <w:r w:rsidRPr="00C747F5">
        <w:rPr>
          <w:color w:val="000000"/>
        </w:rPr>
        <w:t>Настоящие Требования у</w:t>
      </w:r>
      <w:r w:rsidR="00AB37E4" w:rsidRPr="00C747F5">
        <w:rPr>
          <w:color w:val="000000"/>
        </w:rPr>
        <w:t xml:space="preserve">станавливаются </w:t>
      </w:r>
      <w:r w:rsidR="001E4996">
        <w:rPr>
          <w:color w:val="000000"/>
        </w:rPr>
        <w:t>в соответствии с</w:t>
      </w:r>
      <w:r w:rsidR="00AB37E4" w:rsidRPr="00C747F5">
        <w:rPr>
          <w:color w:val="000000"/>
        </w:rPr>
        <w:t xml:space="preserve"> </w:t>
      </w:r>
      <w:r w:rsidR="001E4996">
        <w:rPr>
          <w:color w:val="000000"/>
        </w:rPr>
        <w:t xml:space="preserve">п. 3 </w:t>
      </w:r>
      <w:r w:rsidR="00AB37E4" w:rsidRPr="00C747F5">
        <w:rPr>
          <w:color w:val="000000"/>
        </w:rPr>
        <w:t xml:space="preserve">ч. </w:t>
      </w:r>
      <w:r w:rsidRPr="00C747F5">
        <w:rPr>
          <w:color w:val="000000"/>
        </w:rPr>
        <w:t>2 ст. 55.5 Градостроительного коде</w:t>
      </w:r>
      <w:r w:rsidR="001E4996">
        <w:rPr>
          <w:color w:val="000000"/>
        </w:rPr>
        <w:t xml:space="preserve">кса Российской Федерации, </w:t>
      </w:r>
      <w:r w:rsidRPr="00C747F5">
        <w:rPr>
          <w:color w:val="000000"/>
        </w:rPr>
        <w:t xml:space="preserve">с Федеральным законом № 315-ФЗ </w:t>
      </w:r>
      <w:r w:rsidR="008A1D1C">
        <w:rPr>
          <w:color w:val="000000"/>
        </w:rPr>
        <w:t xml:space="preserve">                      </w:t>
      </w:r>
      <w:r w:rsidRPr="00C747F5">
        <w:rPr>
          <w:color w:val="000000"/>
        </w:rPr>
        <w:t xml:space="preserve">от 01.12.2007 г. «О </w:t>
      </w:r>
      <w:r w:rsidR="001E4996">
        <w:rPr>
          <w:color w:val="000000"/>
        </w:rPr>
        <w:t>саморегулируемых организациях»</w:t>
      </w:r>
      <w:r w:rsidRPr="00C747F5">
        <w:rPr>
          <w:color w:val="000000"/>
        </w:rPr>
        <w:t>.</w:t>
      </w:r>
    </w:p>
    <w:p w:rsidR="0089648C" w:rsidRPr="00C747F5" w:rsidRDefault="0089648C" w:rsidP="00E6753E">
      <w:pPr>
        <w:pStyle w:val="ac"/>
        <w:numPr>
          <w:ilvl w:val="1"/>
          <w:numId w:val="48"/>
        </w:numPr>
        <w:ind w:left="0" w:firstLine="567"/>
        <w:jc w:val="both"/>
        <w:rPr>
          <w:color w:val="000000"/>
        </w:rPr>
      </w:pPr>
      <w:r w:rsidRPr="00C747F5">
        <w:rPr>
          <w:color w:val="000000"/>
        </w:rPr>
        <w:t>Настоящие Требования являются правилами саморегулир</w:t>
      </w:r>
      <w:r w:rsidR="005135AA" w:rsidRPr="00C747F5">
        <w:rPr>
          <w:color w:val="000000"/>
        </w:rPr>
        <w:t>уемой организации</w:t>
      </w:r>
      <w:r w:rsidRPr="00C747F5">
        <w:rPr>
          <w:color w:val="000000"/>
        </w:rPr>
        <w:t xml:space="preserve"> и обязательны для исполнения всеми членами </w:t>
      </w:r>
      <w:r w:rsidR="00C747F5" w:rsidRPr="00C747F5">
        <w:rPr>
          <w:color w:val="000000"/>
        </w:rPr>
        <w:t>Ассоциации</w:t>
      </w:r>
      <w:r w:rsidRPr="00C747F5">
        <w:rPr>
          <w:color w:val="000000"/>
        </w:rPr>
        <w:t xml:space="preserve"> при осуществлении предпринимательской деятельности</w:t>
      </w:r>
      <w:r w:rsidRPr="00C747F5">
        <w:t xml:space="preserve"> в рамках членства в </w:t>
      </w:r>
      <w:r w:rsidR="00C747F5" w:rsidRPr="00C747F5">
        <w:t>Ассоциации</w:t>
      </w:r>
      <w:r w:rsidRPr="00C747F5">
        <w:rPr>
          <w:color w:val="000000"/>
        </w:rPr>
        <w:t>.</w:t>
      </w:r>
    </w:p>
    <w:p w:rsidR="0089648C" w:rsidRPr="00C747F5" w:rsidRDefault="0089648C" w:rsidP="00E6753E">
      <w:pPr>
        <w:ind w:firstLine="567"/>
        <w:contextualSpacing/>
        <w:jc w:val="both"/>
        <w:rPr>
          <w:color w:val="000000"/>
        </w:rPr>
      </w:pPr>
    </w:p>
    <w:p w:rsidR="0089648C" w:rsidRPr="00C747F5" w:rsidRDefault="0089648C" w:rsidP="00E6753E">
      <w:pPr>
        <w:pStyle w:val="ac"/>
        <w:numPr>
          <w:ilvl w:val="0"/>
          <w:numId w:val="48"/>
        </w:numPr>
        <w:ind w:left="0" w:firstLine="567"/>
        <w:jc w:val="center"/>
        <w:rPr>
          <w:b/>
          <w:color w:val="000000"/>
        </w:rPr>
      </w:pPr>
      <w:r w:rsidRPr="00C747F5">
        <w:rPr>
          <w:b/>
          <w:color w:val="000000"/>
        </w:rPr>
        <w:t>О</w:t>
      </w:r>
      <w:r w:rsidR="001E4996">
        <w:rPr>
          <w:b/>
          <w:color w:val="000000"/>
        </w:rPr>
        <w:t>сновные понятия и определения</w:t>
      </w:r>
    </w:p>
    <w:p w:rsidR="0089648C" w:rsidRPr="00C747F5" w:rsidRDefault="0089648C" w:rsidP="00E6753E">
      <w:pPr>
        <w:ind w:firstLine="567"/>
        <w:contextualSpacing/>
        <w:jc w:val="center"/>
        <w:rPr>
          <w:b/>
          <w:color w:val="000000"/>
        </w:rPr>
      </w:pPr>
    </w:p>
    <w:p w:rsidR="0089648C" w:rsidRPr="00C747F5" w:rsidRDefault="0089648C" w:rsidP="00E6753E">
      <w:pPr>
        <w:ind w:firstLine="567"/>
        <w:contextualSpacing/>
        <w:jc w:val="both"/>
        <w:rPr>
          <w:color w:val="000000"/>
        </w:rPr>
      </w:pPr>
      <w:r w:rsidRPr="00C747F5">
        <w:rPr>
          <w:color w:val="000000"/>
        </w:rPr>
        <w:t xml:space="preserve">Страхователь – юридическое лицо, являющееся членом </w:t>
      </w:r>
      <w:r w:rsidR="00C747F5" w:rsidRPr="00C747F5">
        <w:rPr>
          <w:color w:val="000000"/>
        </w:rPr>
        <w:t>Ассоциации</w:t>
      </w:r>
      <w:r w:rsidRPr="00C747F5">
        <w:rPr>
          <w:color w:val="000000"/>
        </w:rPr>
        <w:t xml:space="preserve"> и заключившее со Страховщиком договор страхования.</w:t>
      </w:r>
    </w:p>
    <w:p w:rsidR="0089648C" w:rsidRPr="00C747F5" w:rsidRDefault="0089648C" w:rsidP="00E6753E">
      <w:pPr>
        <w:ind w:firstLine="567"/>
        <w:contextualSpacing/>
        <w:jc w:val="both"/>
        <w:rPr>
          <w:color w:val="000000"/>
        </w:rPr>
      </w:pPr>
      <w:r w:rsidRPr="00C747F5">
        <w:rPr>
          <w:color w:val="000000"/>
        </w:rPr>
        <w:t>Страховщик – юридическое лицо, созданное в соответствии с законодательством Российской Федерации для осуществления страхования, перестрахования, взаимного страхования и получившее лицензии в установленном действующим законодательством порядке.</w:t>
      </w:r>
    </w:p>
    <w:p w:rsidR="0089648C" w:rsidRPr="001E4996" w:rsidRDefault="0089648C" w:rsidP="00E6753E">
      <w:pPr>
        <w:ind w:firstLine="567"/>
        <w:contextualSpacing/>
        <w:jc w:val="both"/>
      </w:pPr>
      <w:r w:rsidRPr="00C747F5">
        <w:rPr>
          <w:color w:val="000000"/>
        </w:rPr>
        <w:t xml:space="preserve">Застрахованное лицо (работник Страхователя) – физическое лицо по договору страхования риска ответственности </w:t>
      </w:r>
      <w:r w:rsidRPr="001E4996">
        <w:t xml:space="preserve">по обязательствам, возникающим вследствие причинения вреда жизни и здоровью, выполняющее </w:t>
      </w:r>
      <w:r w:rsidR="008066FA" w:rsidRPr="001E4996">
        <w:t>инженерные изыскания</w:t>
      </w:r>
      <w:r w:rsidRPr="001E4996">
        <w:t>.</w:t>
      </w:r>
    </w:p>
    <w:p w:rsidR="0089648C" w:rsidRPr="00C747F5" w:rsidRDefault="0089648C" w:rsidP="00E6753E">
      <w:pPr>
        <w:ind w:firstLine="567"/>
        <w:contextualSpacing/>
        <w:jc w:val="both"/>
        <w:rPr>
          <w:color w:val="000000"/>
        </w:rPr>
      </w:pPr>
      <w:r w:rsidRPr="001E4996">
        <w:t xml:space="preserve">Выгодоприобретатель – лицо (иное, чем Застрахованное лицо) </w:t>
      </w:r>
      <w:r w:rsidRPr="00C747F5">
        <w:rPr>
          <w:color w:val="000000"/>
        </w:rPr>
        <w:t>в пользу которого может быть заключен договор страхования.</w:t>
      </w:r>
    </w:p>
    <w:p w:rsidR="0089648C" w:rsidRPr="00C747F5" w:rsidRDefault="0089648C" w:rsidP="00E6753E">
      <w:pPr>
        <w:ind w:firstLine="567"/>
        <w:contextualSpacing/>
        <w:jc w:val="both"/>
        <w:rPr>
          <w:color w:val="000000"/>
        </w:rPr>
      </w:pPr>
      <w:r w:rsidRPr="00C747F5">
        <w:rPr>
          <w:color w:val="000000"/>
        </w:rPr>
        <w:t>Договор страхования (страховой полис) – 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иному лицу (Выгодоприобретателю), в пользу которого заключен договор страхования, а Страхователь обязуется уплатить страховые взносы в установленные сроки.</w:t>
      </w:r>
    </w:p>
    <w:p w:rsidR="0089648C" w:rsidRPr="00C747F5" w:rsidRDefault="0089648C" w:rsidP="00E6753E">
      <w:pPr>
        <w:ind w:firstLine="567"/>
        <w:contextualSpacing/>
        <w:jc w:val="both"/>
        <w:rPr>
          <w:color w:val="000000"/>
        </w:rPr>
      </w:pPr>
      <w:r w:rsidRPr="00C747F5">
        <w:rPr>
          <w:color w:val="000000"/>
        </w:rPr>
        <w:t>Территория страхования – территория, на которую распространяется действие договора страхования.</w:t>
      </w:r>
    </w:p>
    <w:p w:rsidR="0089648C" w:rsidRPr="00C747F5" w:rsidRDefault="0089648C" w:rsidP="00E6753E">
      <w:pPr>
        <w:ind w:firstLine="567"/>
        <w:contextualSpacing/>
        <w:jc w:val="both"/>
        <w:rPr>
          <w:color w:val="000000"/>
        </w:rPr>
      </w:pPr>
      <w:r w:rsidRPr="00C747F5">
        <w:rPr>
          <w:color w:val="000000"/>
        </w:rPr>
        <w:t>Страховой риск – предполагаемое событие, на случай наступления которого производится страхование.</w:t>
      </w:r>
    </w:p>
    <w:p w:rsidR="0089648C" w:rsidRPr="00C747F5" w:rsidRDefault="0089648C" w:rsidP="00E6753E">
      <w:pPr>
        <w:ind w:firstLine="567"/>
        <w:contextualSpacing/>
        <w:jc w:val="both"/>
        <w:rPr>
          <w:color w:val="000000"/>
        </w:rPr>
      </w:pPr>
      <w:r w:rsidRPr="00C747F5">
        <w:rPr>
          <w:color w:val="000000"/>
        </w:rPr>
        <w:t>Страховой случай –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w:t>
      </w:r>
    </w:p>
    <w:p w:rsidR="0089648C" w:rsidRPr="00C747F5" w:rsidRDefault="0089648C" w:rsidP="00E6753E">
      <w:pPr>
        <w:ind w:firstLine="567"/>
        <w:contextualSpacing/>
        <w:jc w:val="both"/>
        <w:rPr>
          <w:color w:val="000000"/>
        </w:rPr>
      </w:pPr>
      <w:r w:rsidRPr="00C747F5">
        <w:rPr>
          <w:color w:val="000000"/>
        </w:rPr>
        <w:t>Страховая сумма – денежная сумма, определенная договором страхования, в пределах которой страховщик осуществляет страховые выплаты.</w:t>
      </w:r>
    </w:p>
    <w:p w:rsidR="0089648C" w:rsidRPr="00C747F5" w:rsidRDefault="0089648C" w:rsidP="00E6753E">
      <w:pPr>
        <w:ind w:firstLine="567"/>
        <w:contextualSpacing/>
        <w:jc w:val="both"/>
        <w:rPr>
          <w:color w:val="000000"/>
        </w:rPr>
      </w:pPr>
      <w:r w:rsidRPr="00C747F5">
        <w:rPr>
          <w:color w:val="000000"/>
        </w:rPr>
        <w:t>Страховой тариф – ставка страховой премии с единицы страховой суммы с учетом объекта страхования и характера страхового риска.</w:t>
      </w:r>
    </w:p>
    <w:p w:rsidR="0089648C" w:rsidRDefault="0089648C" w:rsidP="00E6753E">
      <w:pPr>
        <w:ind w:firstLine="567"/>
        <w:contextualSpacing/>
        <w:jc w:val="both"/>
      </w:pPr>
      <w:r w:rsidRPr="00C747F5">
        <w:t>Несчастный случай - внезапное, непредвиденное внешнее воздействие на организм человека, следствием которого становится временное или постоянное расстройство здоровья, а также смерть застрахованного. Внезапность понимает под собой, что событие должно быть кратковременным по своему разрушительному воздействию на организм человека и не может выступать в качестве хронического заболевания или длительного воздействия окружающей среды. Непредвиденность означает, что вред нанесен лицу неумышленно, не по воле застрахованного лица.</w:t>
      </w:r>
    </w:p>
    <w:p w:rsidR="0092769B" w:rsidRPr="00C747F5" w:rsidRDefault="0092769B" w:rsidP="00E6753E">
      <w:pPr>
        <w:ind w:firstLine="567"/>
        <w:contextualSpacing/>
        <w:jc w:val="both"/>
      </w:pPr>
    </w:p>
    <w:p w:rsidR="0089648C" w:rsidRDefault="001E4996" w:rsidP="00E6753E">
      <w:pPr>
        <w:pStyle w:val="ac"/>
        <w:numPr>
          <w:ilvl w:val="0"/>
          <w:numId w:val="48"/>
        </w:numPr>
        <w:ind w:left="0" w:firstLine="567"/>
        <w:jc w:val="center"/>
        <w:rPr>
          <w:b/>
        </w:rPr>
      </w:pPr>
      <w:r>
        <w:rPr>
          <w:b/>
        </w:rPr>
        <w:t>Общие требования к страхованию</w:t>
      </w:r>
    </w:p>
    <w:p w:rsidR="0092769B" w:rsidRPr="00C747F5" w:rsidRDefault="0092769B" w:rsidP="00E6753E">
      <w:pPr>
        <w:pStyle w:val="ac"/>
        <w:ind w:left="0" w:firstLine="567"/>
        <w:rPr>
          <w:b/>
        </w:rPr>
      </w:pPr>
    </w:p>
    <w:p w:rsidR="0089648C" w:rsidRPr="00C747F5" w:rsidRDefault="0089648C" w:rsidP="00E6753E">
      <w:pPr>
        <w:pStyle w:val="ac"/>
        <w:numPr>
          <w:ilvl w:val="1"/>
          <w:numId w:val="48"/>
        </w:numPr>
        <w:tabs>
          <w:tab w:val="left" w:pos="1080"/>
        </w:tabs>
        <w:ind w:left="0" w:firstLine="567"/>
        <w:jc w:val="both"/>
      </w:pPr>
      <w:r w:rsidRPr="00C747F5">
        <w:t xml:space="preserve">В целях повышения промышленной безопасности, социального обеспечения и охраны труда работников </w:t>
      </w:r>
      <w:r w:rsidR="008066FA">
        <w:t xml:space="preserve">членов </w:t>
      </w:r>
      <w:r w:rsidR="005368A6">
        <w:t>Ассоциации</w:t>
      </w:r>
      <w:r w:rsidR="008A1D1C">
        <w:t xml:space="preserve"> </w:t>
      </w:r>
      <w:r w:rsidR="001E4996">
        <w:t>выполняющих инженерные изыскания</w:t>
      </w:r>
      <w:r w:rsidRPr="00C747F5">
        <w:t xml:space="preserve">, снижения рисков ведения предпринимательской деятельности членами </w:t>
      </w:r>
      <w:r w:rsidR="005368A6">
        <w:t>Ассоциации</w:t>
      </w:r>
      <w:r w:rsidRPr="00C747F5">
        <w:t xml:space="preserve">, покрытия возможных потерь и убытков, а также в целях соответствия деятельности членов </w:t>
      </w:r>
      <w:r w:rsidR="005368A6">
        <w:t>Ассоциации</w:t>
      </w:r>
      <w:r w:rsidRPr="00C747F5">
        <w:t xml:space="preserve"> целям и задачам </w:t>
      </w:r>
      <w:r w:rsidR="005368A6">
        <w:t>Ассоциации</w:t>
      </w:r>
      <w:r w:rsidRPr="00C747F5">
        <w:t xml:space="preserve">, члены </w:t>
      </w:r>
      <w:r w:rsidR="005368A6">
        <w:t>Ассоциации</w:t>
      </w:r>
      <w:r w:rsidRPr="00C747F5">
        <w:t xml:space="preserve"> должны в случаях, предусмотренных настоящими Требованиями, осуществлять за свой счет </w:t>
      </w:r>
      <w:r w:rsidRPr="00C747F5">
        <w:rPr>
          <w:color w:val="000000"/>
        </w:rPr>
        <w:t>следующий вид страхования:</w:t>
      </w:r>
      <w:r w:rsidRPr="00C747F5">
        <w:t xml:space="preserve"> </w:t>
      </w:r>
    </w:p>
    <w:p w:rsidR="0089648C" w:rsidRPr="00C747F5" w:rsidRDefault="0089648C" w:rsidP="00E6753E">
      <w:pPr>
        <w:tabs>
          <w:tab w:val="left" w:pos="1080"/>
        </w:tabs>
        <w:ind w:firstLine="567"/>
        <w:contextualSpacing/>
        <w:jc w:val="both"/>
      </w:pPr>
      <w:r w:rsidRPr="00C747F5">
        <w:rPr>
          <w:u w:val="single"/>
        </w:rPr>
        <w:t xml:space="preserve">Страхование работников организаций – членов </w:t>
      </w:r>
      <w:r w:rsidR="005368A6">
        <w:rPr>
          <w:u w:val="single"/>
        </w:rPr>
        <w:t>Ассоциации</w:t>
      </w:r>
      <w:r w:rsidRPr="00C747F5">
        <w:rPr>
          <w:u w:val="single"/>
        </w:rPr>
        <w:t xml:space="preserve"> от несчастных случаев </w:t>
      </w:r>
      <w:r w:rsidRPr="00C747F5">
        <w:t xml:space="preserve">(далее – Страхование от несчастных случаев). </w:t>
      </w:r>
    </w:p>
    <w:p w:rsidR="0089648C" w:rsidRPr="00C747F5" w:rsidRDefault="0089648C" w:rsidP="00E6753E">
      <w:pPr>
        <w:pStyle w:val="ac"/>
        <w:numPr>
          <w:ilvl w:val="1"/>
          <w:numId w:val="48"/>
        </w:numPr>
        <w:tabs>
          <w:tab w:val="left" w:pos="0"/>
        </w:tabs>
        <w:ind w:left="0" w:firstLine="567"/>
        <w:jc w:val="both"/>
      </w:pPr>
      <w:r w:rsidRPr="00C747F5">
        <w:t xml:space="preserve">Обязанность заключать договор Страхования от несчастных </w:t>
      </w:r>
      <w:proofErr w:type="gramStart"/>
      <w:r w:rsidRPr="00C747F5">
        <w:t>случаев  возлагается</w:t>
      </w:r>
      <w:proofErr w:type="gramEnd"/>
      <w:r w:rsidRPr="00C747F5">
        <w:t xml:space="preserve"> на члена </w:t>
      </w:r>
      <w:r w:rsidR="005368A6">
        <w:t>Ассоциации</w:t>
      </w:r>
      <w:r w:rsidRPr="00C747F5">
        <w:t xml:space="preserve"> при заключении трудового договора с работником</w:t>
      </w:r>
      <w:r w:rsidR="00E6753E">
        <w:t>,</w:t>
      </w:r>
      <w:r w:rsidRPr="00C747F5">
        <w:t xml:space="preserve"> в течение 10 дней с момента подписания трудового договора.</w:t>
      </w:r>
    </w:p>
    <w:p w:rsidR="0089648C" w:rsidRPr="00C747F5" w:rsidRDefault="0089648C" w:rsidP="00E6753E">
      <w:pPr>
        <w:pStyle w:val="ac"/>
        <w:numPr>
          <w:ilvl w:val="1"/>
          <w:numId w:val="48"/>
        </w:numPr>
        <w:tabs>
          <w:tab w:val="left" w:pos="1080"/>
        </w:tabs>
        <w:ind w:left="0" w:firstLine="567"/>
        <w:jc w:val="both"/>
      </w:pPr>
      <w:r w:rsidRPr="00C747F5">
        <w:t xml:space="preserve">По условиям договора страхования от несчастных случаев член </w:t>
      </w:r>
      <w:r w:rsidR="005368A6">
        <w:t>Ассоциации</w:t>
      </w:r>
      <w:r w:rsidRPr="00C747F5">
        <w:t xml:space="preserve"> должен являться Страхователем.</w:t>
      </w:r>
    </w:p>
    <w:p w:rsidR="0089648C" w:rsidRPr="00C747F5" w:rsidRDefault="0089648C" w:rsidP="00E6753E">
      <w:pPr>
        <w:pStyle w:val="ac"/>
        <w:numPr>
          <w:ilvl w:val="1"/>
          <w:numId w:val="48"/>
        </w:numPr>
        <w:tabs>
          <w:tab w:val="left" w:pos="1080"/>
        </w:tabs>
        <w:ind w:left="0" w:firstLine="567"/>
        <w:jc w:val="both"/>
      </w:pPr>
      <w:r w:rsidRPr="00C747F5">
        <w:t xml:space="preserve">Страхование рисков, указанных в п. </w:t>
      </w:r>
      <w:r w:rsidR="008066FA">
        <w:t>3</w:t>
      </w:r>
      <w:r w:rsidRPr="00C747F5">
        <w:t xml:space="preserve">.1. настоящих Требований, должно быть осуществлено путем заключения договора страхования, включающего указанный вид страхования. </w:t>
      </w:r>
    </w:p>
    <w:p w:rsidR="0089648C" w:rsidRPr="00C747F5" w:rsidRDefault="0089648C" w:rsidP="00E6753E">
      <w:pPr>
        <w:pStyle w:val="ac"/>
        <w:tabs>
          <w:tab w:val="left" w:pos="1080"/>
        </w:tabs>
        <w:ind w:left="0" w:firstLine="567"/>
        <w:jc w:val="both"/>
      </w:pPr>
    </w:p>
    <w:p w:rsidR="0089648C" w:rsidRPr="0092769B" w:rsidRDefault="0089648C" w:rsidP="00E6753E">
      <w:pPr>
        <w:pStyle w:val="ac"/>
        <w:numPr>
          <w:ilvl w:val="0"/>
          <w:numId w:val="48"/>
        </w:numPr>
        <w:ind w:left="0" w:right="-170" w:firstLine="567"/>
        <w:jc w:val="center"/>
        <w:rPr>
          <w:b/>
          <w:smallCaps/>
        </w:rPr>
      </w:pPr>
      <w:r w:rsidRPr="00C747F5">
        <w:rPr>
          <w:b/>
        </w:rPr>
        <w:t>Основные требования к договорам страхования от несчастных случаев</w:t>
      </w:r>
    </w:p>
    <w:p w:rsidR="0092769B" w:rsidRPr="00C747F5" w:rsidRDefault="0092769B" w:rsidP="00E6753E">
      <w:pPr>
        <w:pStyle w:val="ac"/>
        <w:ind w:left="0" w:right="-170" w:firstLine="567"/>
        <w:rPr>
          <w:b/>
          <w:smallCaps/>
        </w:rPr>
      </w:pPr>
    </w:p>
    <w:p w:rsidR="0089648C" w:rsidRPr="00C747F5" w:rsidRDefault="0089648C" w:rsidP="00E6753E">
      <w:pPr>
        <w:tabs>
          <w:tab w:val="left" w:pos="840"/>
        </w:tabs>
        <w:ind w:firstLine="567"/>
        <w:contextualSpacing/>
        <w:jc w:val="both"/>
      </w:pPr>
      <w:r w:rsidRPr="00C747F5">
        <w:t xml:space="preserve">Условия договора страхования от несчастных случаев, заключаемого членом </w:t>
      </w:r>
      <w:r w:rsidR="005368A6">
        <w:t>Ассоциации</w:t>
      </w:r>
      <w:r w:rsidRPr="00C747F5">
        <w:t>, не должны противоречить законодательству Российской Федерации. Условия договора страхования должны соответствовать основным требованиям</w:t>
      </w:r>
      <w:r w:rsidR="008A1D1C">
        <w:t>, указанным в разделе 5 настоящих Требований.</w:t>
      </w:r>
    </w:p>
    <w:p w:rsidR="00C747F5" w:rsidRPr="00C747F5" w:rsidRDefault="00C747F5" w:rsidP="00E6753E">
      <w:pPr>
        <w:tabs>
          <w:tab w:val="left" w:pos="840"/>
        </w:tabs>
        <w:ind w:firstLine="567"/>
        <w:contextualSpacing/>
        <w:jc w:val="both"/>
      </w:pPr>
    </w:p>
    <w:p w:rsidR="00024F38" w:rsidRDefault="0089648C" w:rsidP="00E6753E">
      <w:pPr>
        <w:pStyle w:val="ac"/>
        <w:numPr>
          <w:ilvl w:val="0"/>
          <w:numId w:val="48"/>
        </w:numPr>
        <w:tabs>
          <w:tab w:val="left" w:pos="-120"/>
          <w:tab w:val="left" w:pos="1080"/>
        </w:tabs>
        <w:ind w:left="0" w:right="-28" w:firstLine="567"/>
        <w:jc w:val="center"/>
        <w:rPr>
          <w:b/>
        </w:rPr>
      </w:pPr>
      <w:r w:rsidRPr="00C747F5">
        <w:rPr>
          <w:b/>
        </w:rPr>
        <w:t>Общие требования к договору стр</w:t>
      </w:r>
      <w:r w:rsidR="00024F38">
        <w:rPr>
          <w:b/>
        </w:rPr>
        <w:t>ахования от несчастных случаев.</w:t>
      </w:r>
    </w:p>
    <w:p w:rsidR="0089648C" w:rsidRDefault="0089648C" w:rsidP="00E6753E">
      <w:pPr>
        <w:pStyle w:val="ac"/>
        <w:tabs>
          <w:tab w:val="left" w:pos="-120"/>
          <w:tab w:val="left" w:pos="1080"/>
        </w:tabs>
        <w:ind w:left="0" w:right="-28" w:firstLine="567"/>
        <w:jc w:val="center"/>
        <w:rPr>
          <w:b/>
        </w:rPr>
      </w:pPr>
      <w:r w:rsidRPr="00C747F5">
        <w:rPr>
          <w:b/>
        </w:rPr>
        <w:t>Страхователь. Выгодоприобретатель. Объект страхования.</w:t>
      </w:r>
    </w:p>
    <w:p w:rsidR="0092769B" w:rsidRPr="00C747F5" w:rsidRDefault="0092769B" w:rsidP="00E6753E">
      <w:pPr>
        <w:pStyle w:val="ac"/>
        <w:tabs>
          <w:tab w:val="left" w:pos="-120"/>
          <w:tab w:val="left" w:pos="1080"/>
        </w:tabs>
        <w:ind w:left="0" w:right="-28" w:firstLine="567"/>
        <w:rPr>
          <w:b/>
        </w:rPr>
      </w:pPr>
    </w:p>
    <w:p w:rsidR="0089648C" w:rsidRPr="00C747F5" w:rsidRDefault="0089648C" w:rsidP="00E6753E">
      <w:pPr>
        <w:tabs>
          <w:tab w:val="left" w:pos="0"/>
        </w:tabs>
        <w:ind w:right="-28" w:firstLine="567"/>
        <w:contextualSpacing/>
        <w:jc w:val="both"/>
      </w:pPr>
      <w:r w:rsidRPr="00C747F5">
        <w:t xml:space="preserve">Договор страхования от несчастных случаев должен предусматривать обязанность Страховщика по возмещению вреда, причиненного имущественным интересам работников членов </w:t>
      </w:r>
      <w:r w:rsidR="005368A6">
        <w:t>Ассоциации</w:t>
      </w:r>
      <w:r w:rsidRPr="00C747F5">
        <w:t xml:space="preserve"> (Застрахованных лиц), связанным с жизнью, здоровьем и трудоспособностью, в результате несчастного случая произошедшего в процессе исполнения ими своих производственных (трудовых) обязанностей. </w:t>
      </w:r>
    </w:p>
    <w:p w:rsidR="0089648C" w:rsidRPr="00C747F5" w:rsidRDefault="0089648C" w:rsidP="00E6753E">
      <w:pPr>
        <w:tabs>
          <w:tab w:val="left" w:pos="0"/>
        </w:tabs>
        <w:ind w:right="-28" w:firstLine="567"/>
        <w:contextualSpacing/>
        <w:jc w:val="both"/>
      </w:pPr>
      <w:r w:rsidRPr="00C747F5">
        <w:t>Объектом страхования по договору страхования от несчастных случаев являются не противоречащие законодательству Российской Федерации имущественные интересы Застрахованного лица, связанные с возможным причинением вреда его жизни, здоровью или нарушением трудоспособности.</w:t>
      </w:r>
    </w:p>
    <w:p w:rsidR="00C747F5" w:rsidRDefault="0089648C" w:rsidP="00E6753E">
      <w:pPr>
        <w:tabs>
          <w:tab w:val="left" w:pos="0"/>
        </w:tabs>
        <w:ind w:right="-28" w:firstLine="567"/>
        <w:contextualSpacing/>
        <w:jc w:val="both"/>
        <w:rPr>
          <w:spacing w:val="-4"/>
        </w:rPr>
      </w:pPr>
      <w:r w:rsidRPr="00C747F5">
        <w:rPr>
          <w:spacing w:val="-4"/>
        </w:rPr>
        <w:t>Выгодоприобретателем по договору страхования является Застрахованное лицо, если в договоре в качестве выгодоприобретателя не названо другое лицо.</w:t>
      </w:r>
    </w:p>
    <w:p w:rsidR="0092769B" w:rsidRDefault="0092769B" w:rsidP="00E6753E">
      <w:pPr>
        <w:tabs>
          <w:tab w:val="left" w:pos="0"/>
        </w:tabs>
        <w:ind w:right="-28" w:firstLine="567"/>
        <w:contextualSpacing/>
        <w:jc w:val="both"/>
        <w:rPr>
          <w:spacing w:val="-4"/>
        </w:rPr>
      </w:pPr>
    </w:p>
    <w:p w:rsidR="0092769B" w:rsidRPr="00D959C7" w:rsidRDefault="0092769B" w:rsidP="00E6753E">
      <w:pPr>
        <w:tabs>
          <w:tab w:val="left" w:pos="0"/>
        </w:tabs>
        <w:ind w:right="-28" w:firstLine="567"/>
        <w:contextualSpacing/>
        <w:jc w:val="both"/>
        <w:rPr>
          <w:spacing w:val="-4"/>
          <w:sz w:val="2"/>
          <w:szCs w:val="2"/>
        </w:rPr>
      </w:pPr>
    </w:p>
    <w:p w:rsidR="00D959C7" w:rsidRPr="00D959C7" w:rsidRDefault="00D959C7" w:rsidP="00E6753E">
      <w:pPr>
        <w:pStyle w:val="ac"/>
        <w:numPr>
          <w:ilvl w:val="0"/>
          <w:numId w:val="37"/>
        </w:numPr>
        <w:tabs>
          <w:tab w:val="left" w:pos="0"/>
          <w:tab w:val="left" w:pos="1200"/>
        </w:tabs>
        <w:ind w:left="0" w:right="-28" w:firstLine="567"/>
        <w:jc w:val="center"/>
        <w:rPr>
          <w:vanish/>
          <w:sz w:val="2"/>
          <w:szCs w:val="2"/>
          <w:u w:val="single"/>
        </w:rPr>
      </w:pPr>
    </w:p>
    <w:p w:rsidR="00D959C7" w:rsidRPr="00D959C7" w:rsidRDefault="00D959C7" w:rsidP="00E6753E">
      <w:pPr>
        <w:pStyle w:val="ac"/>
        <w:numPr>
          <w:ilvl w:val="0"/>
          <w:numId w:val="37"/>
        </w:numPr>
        <w:tabs>
          <w:tab w:val="left" w:pos="0"/>
          <w:tab w:val="left" w:pos="1200"/>
        </w:tabs>
        <w:ind w:left="0" w:right="-28" w:firstLine="567"/>
        <w:jc w:val="center"/>
        <w:rPr>
          <w:vanish/>
          <w:sz w:val="2"/>
          <w:szCs w:val="2"/>
          <w:u w:val="single"/>
        </w:rPr>
      </w:pPr>
    </w:p>
    <w:p w:rsidR="00D959C7" w:rsidRPr="00D959C7" w:rsidRDefault="00D959C7" w:rsidP="00E6753E">
      <w:pPr>
        <w:pStyle w:val="ac"/>
        <w:numPr>
          <w:ilvl w:val="0"/>
          <w:numId w:val="37"/>
        </w:numPr>
        <w:tabs>
          <w:tab w:val="left" w:pos="0"/>
          <w:tab w:val="left" w:pos="1200"/>
        </w:tabs>
        <w:ind w:left="0" w:right="-28" w:firstLine="567"/>
        <w:jc w:val="center"/>
        <w:rPr>
          <w:vanish/>
          <w:sz w:val="2"/>
          <w:szCs w:val="2"/>
          <w:u w:val="single"/>
        </w:rPr>
      </w:pPr>
    </w:p>
    <w:p w:rsidR="0089648C" w:rsidRDefault="0089648C" w:rsidP="00E6753E">
      <w:pPr>
        <w:numPr>
          <w:ilvl w:val="1"/>
          <w:numId w:val="37"/>
        </w:numPr>
        <w:tabs>
          <w:tab w:val="left" w:pos="0"/>
        </w:tabs>
        <w:ind w:left="0" w:right="-28" w:firstLine="567"/>
        <w:contextualSpacing/>
        <w:rPr>
          <w:u w:val="single"/>
        </w:rPr>
      </w:pPr>
      <w:r w:rsidRPr="00024F38">
        <w:rPr>
          <w:u w:val="single"/>
        </w:rPr>
        <w:t>Страховые риски. Страховые случаи.</w:t>
      </w:r>
    </w:p>
    <w:p w:rsidR="0089648C" w:rsidRPr="00C747F5" w:rsidRDefault="0089648C" w:rsidP="00E6753E">
      <w:pPr>
        <w:tabs>
          <w:tab w:val="left" w:pos="-120"/>
          <w:tab w:val="left" w:pos="1320"/>
        </w:tabs>
        <w:ind w:right="-28" w:firstLine="567"/>
        <w:contextualSpacing/>
        <w:jc w:val="both"/>
      </w:pPr>
      <w:r w:rsidRPr="00C747F5">
        <w:t>Договор страхования должен быть заключен на случай наступления следующих страховых рисков:</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«Временная нетрудоспособность в результате несчастного случая» - причинение вреда жизни и здоровью Застрахованного лица в результате несчастного случая, произошедшего в течение срока действия договора страхования, повлекшее за собой временную нетрудоспособность Застрахованного;</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 xml:space="preserve"> «Установление группы инвалидности в результате несчастного случая» </w:t>
      </w:r>
      <w:r w:rsidRPr="00C747F5">
        <w:sym w:font="Symbol" w:char="F02D"/>
      </w:r>
      <w:r w:rsidRPr="00C747F5">
        <w:t xml:space="preserve"> причинение вреда жизни и здоровью Застрахованного лица в результате несчастного случая, произошедшего в течение срока действия договора страхования, повлекшее за собой установление группы инвалидности Застрахованному лицу;</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 xml:space="preserve">«Смерть в результате несчастного случая» </w:t>
      </w:r>
      <w:r w:rsidRPr="00C747F5">
        <w:sym w:font="Symbol" w:char="F02D"/>
      </w:r>
      <w:r w:rsidRPr="00C747F5">
        <w:t xml:space="preserve"> причинение вреда жизни и здоровью Застрахованного лица в результате несчастного случая, произошедшего в течение срока действия договора страхования и повлекшего за собой смерть Застрахованного лица в течение года со дня наступления несчастного случая.</w:t>
      </w:r>
    </w:p>
    <w:p w:rsidR="0089648C" w:rsidRPr="00024F38" w:rsidRDefault="0089648C" w:rsidP="00E6753E">
      <w:pPr>
        <w:tabs>
          <w:tab w:val="left" w:pos="960"/>
        </w:tabs>
        <w:ind w:firstLine="567"/>
        <w:contextualSpacing/>
        <w:jc w:val="both"/>
      </w:pPr>
    </w:p>
    <w:p w:rsidR="0089648C" w:rsidRDefault="0089648C" w:rsidP="00E6753E">
      <w:pPr>
        <w:numPr>
          <w:ilvl w:val="1"/>
          <w:numId w:val="37"/>
        </w:numPr>
        <w:tabs>
          <w:tab w:val="left" w:pos="0"/>
          <w:tab w:val="left" w:pos="1200"/>
        </w:tabs>
        <w:ind w:left="0" w:right="-28" w:firstLine="567"/>
        <w:contextualSpacing/>
        <w:rPr>
          <w:u w:val="single"/>
        </w:rPr>
      </w:pPr>
      <w:r w:rsidRPr="00024F38">
        <w:rPr>
          <w:u w:val="single"/>
        </w:rPr>
        <w:t>Исключения из страхового покрытия.</w:t>
      </w:r>
    </w:p>
    <w:p w:rsidR="0089648C" w:rsidRPr="00C747F5" w:rsidRDefault="0089648C" w:rsidP="00E6753E">
      <w:pPr>
        <w:numPr>
          <w:ilvl w:val="2"/>
          <w:numId w:val="37"/>
        </w:numPr>
        <w:tabs>
          <w:tab w:val="left" w:pos="1320"/>
        </w:tabs>
        <w:ind w:left="0" w:right="-28" w:firstLine="567"/>
        <w:contextualSpacing/>
        <w:jc w:val="both"/>
      </w:pPr>
      <w:r w:rsidRPr="00C747F5">
        <w:t>По договору страхования не признаются страховыми случаями события, произошедшие:</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 xml:space="preserve"> вследствие воздействия ядерного взрыва, радиации или радиоактивного заражения;</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вследствие военных действий, а также маневров или военных мероприятий;</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вследствие гражданской войны, народных волнений всякого рода или военных мероприятий;</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в процессе совершения Застрахованным (Страхователем, Выгодоприобретателем) умышленного преступления;</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вследствие умышленного причинения Застрахованным лицом себе телесных повреждений, в том числе самоубийства (попытки сам</w:t>
      </w:r>
      <w:r w:rsidR="00E6753E">
        <w:t xml:space="preserve">оубийства Застрахованного </w:t>
      </w:r>
      <w:proofErr w:type="gramStart"/>
      <w:r w:rsidR="00E6753E">
        <w:t>лица)</w:t>
      </w:r>
      <w:r w:rsidRPr="00C747F5">
        <w:t xml:space="preserve"> </w:t>
      </w:r>
      <w:r w:rsidR="00E6753E">
        <w:t xml:space="preserve">  </w:t>
      </w:r>
      <w:proofErr w:type="gramEnd"/>
      <w:r w:rsidR="00E6753E">
        <w:t xml:space="preserve">                         </w:t>
      </w:r>
      <w:r w:rsidRPr="00C747F5">
        <w:t xml:space="preserve">за исключением случаев, предусмотренных законодательством; </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вследствие умышленных действий Выгодоприобретателя, направленных на причинение Застрахованному лицу телесных повреждений;</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с Застрахованным лицом, находившимся в момент наступления несчастного случая в состоянии алкогольного, наркотического или токсического опьянения, если только из предоставленных для урегулирования убытка документов однозначно не следует отсутствие причинно-следственной связи между состоянием Застрахованного лица и произошедшим несчастным случаем;</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с Застрахованным лицом, находившемся в момент наступления несчастного случая в состоянии алкогольного, наркотического или токсического опьянения, если несчастный случай произошел в процессе управления Застрахованным лицом любым транспортным средством;</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иные случаи, предусмотренные законодательством Российской Федерации.</w:t>
      </w:r>
    </w:p>
    <w:p w:rsidR="0089648C" w:rsidRPr="00C747F5" w:rsidRDefault="0089648C" w:rsidP="00E6753E">
      <w:pPr>
        <w:numPr>
          <w:ilvl w:val="2"/>
          <w:numId w:val="37"/>
        </w:numPr>
        <w:tabs>
          <w:tab w:val="left" w:pos="1320"/>
        </w:tabs>
        <w:ind w:left="0" w:right="-28" w:firstLine="567"/>
        <w:contextualSpacing/>
        <w:jc w:val="both"/>
      </w:pPr>
      <w:r w:rsidRPr="00C747F5">
        <w:t>Расширение в договоре страхования перечня исключений из страхового покрытия по сравнению с вышеуказанными не рекомендуется.</w:t>
      </w:r>
    </w:p>
    <w:p w:rsidR="00C747F5" w:rsidRPr="00C747F5" w:rsidRDefault="00C747F5" w:rsidP="00E6753E">
      <w:pPr>
        <w:tabs>
          <w:tab w:val="left" w:pos="1320"/>
        </w:tabs>
        <w:ind w:right="-28" w:firstLine="567"/>
        <w:contextualSpacing/>
        <w:jc w:val="both"/>
      </w:pPr>
    </w:p>
    <w:p w:rsidR="0089648C" w:rsidRDefault="0089648C" w:rsidP="00E6753E">
      <w:pPr>
        <w:numPr>
          <w:ilvl w:val="1"/>
          <w:numId w:val="37"/>
        </w:numPr>
        <w:tabs>
          <w:tab w:val="left" w:pos="0"/>
          <w:tab w:val="left" w:pos="1080"/>
        </w:tabs>
        <w:ind w:left="0" w:right="-28" w:firstLine="567"/>
        <w:contextualSpacing/>
        <w:rPr>
          <w:u w:val="single"/>
        </w:rPr>
      </w:pPr>
      <w:r w:rsidRPr="00024F38">
        <w:rPr>
          <w:u w:val="single"/>
        </w:rPr>
        <w:t>Страховая сумма. Страховой тариф.</w:t>
      </w:r>
    </w:p>
    <w:p w:rsidR="0089648C" w:rsidRPr="00C747F5" w:rsidRDefault="0089648C" w:rsidP="00E6753E">
      <w:pPr>
        <w:numPr>
          <w:ilvl w:val="2"/>
          <w:numId w:val="37"/>
        </w:numPr>
        <w:tabs>
          <w:tab w:val="left" w:pos="1320"/>
        </w:tabs>
        <w:ind w:left="0" w:right="-28" w:firstLine="567"/>
        <w:contextualSpacing/>
        <w:jc w:val="both"/>
      </w:pPr>
      <w:r w:rsidRPr="00C747F5">
        <w:t>Страховая сумма по договору страхования должна определяться на основании статьи 947 Гражданского кодекса Российской Федерации. При этом страховая сумма на каждое Застрахованное лицо должна составлять не менее 500 (Пятьсот) тысяч рублей.</w:t>
      </w:r>
    </w:p>
    <w:p w:rsidR="0089648C" w:rsidRPr="00C747F5" w:rsidRDefault="0089648C" w:rsidP="00E6753E">
      <w:pPr>
        <w:numPr>
          <w:ilvl w:val="2"/>
          <w:numId w:val="37"/>
        </w:numPr>
        <w:tabs>
          <w:tab w:val="left" w:pos="1320"/>
        </w:tabs>
        <w:ind w:left="0" w:right="-28" w:firstLine="567"/>
        <w:contextualSpacing/>
        <w:jc w:val="both"/>
      </w:pPr>
      <w:r w:rsidRPr="00C747F5">
        <w:t>В договоре страхования должен быть определен размер страхового тарифа и размер страховой премии (страхового взноса) на весь период действия договора страхования.</w:t>
      </w:r>
    </w:p>
    <w:p w:rsidR="00C747F5" w:rsidRPr="00C747F5" w:rsidRDefault="00C747F5" w:rsidP="00E6753E">
      <w:pPr>
        <w:tabs>
          <w:tab w:val="left" w:pos="1320"/>
        </w:tabs>
        <w:ind w:right="-28" w:firstLine="567"/>
        <w:contextualSpacing/>
        <w:jc w:val="both"/>
      </w:pPr>
    </w:p>
    <w:p w:rsidR="0089648C" w:rsidRPr="00E6753E" w:rsidRDefault="0089648C" w:rsidP="00E6753E">
      <w:pPr>
        <w:numPr>
          <w:ilvl w:val="1"/>
          <w:numId w:val="37"/>
        </w:numPr>
        <w:tabs>
          <w:tab w:val="left" w:pos="0"/>
        </w:tabs>
        <w:ind w:left="0" w:right="-28" w:firstLine="567"/>
        <w:contextualSpacing/>
        <w:rPr>
          <w:u w:val="single"/>
        </w:rPr>
      </w:pPr>
      <w:r w:rsidRPr="00E6753E">
        <w:rPr>
          <w:u w:val="single"/>
        </w:rPr>
        <w:t>Заключение и срок действия договора страховани</w:t>
      </w:r>
      <w:r w:rsidR="006D1C8B" w:rsidRPr="00E6753E">
        <w:rPr>
          <w:u w:val="single"/>
        </w:rPr>
        <w:t>я.</w:t>
      </w:r>
      <w:r w:rsidR="00E6753E" w:rsidRPr="00E6753E">
        <w:rPr>
          <w:u w:val="single"/>
        </w:rPr>
        <w:t xml:space="preserve">  </w:t>
      </w:r>
      <w:r w:rsidR="00E6753E">
        <w:rPr>
          <w:u w:val="single"/>
        </w:rPr>
        <w:t>Прекращение договора с</w:t>
      </w:r>
      <w:r w:rsidRPr="00E6753E">
        <w:rPr>
          <w:u w:val="single"/>
        </w:rPr>
        <w:t>трахования.</w:t>
      </w:r>
    </w:p>
    <w:p w:rsidR="0089648C" w:rsidRPr="00C747F5" w:rsidRDefault="0089648C" w:rsidP="00E6753E">
      <w:pPr>
        <w:pStyle w:val="ac"/>
        <w:numPr>
          <w:ilvl w:val="2"/>
          <w:numId w:val="37"/>
        </w:numPr>
        <w:tabs>
          <w:tab w:val="left" w:pos="1320"/>
        </w:tabs>
        <w:ind w:left="0" w:right="-28" w:firstLine="567"/>
        <w:jc w:val="both"/>
      </w:pPr>
      <w:r w:rsidRPr="00C747F5">
        <w:t>Минимальный срок действия договора страхования должен составлять не менее 12 месяцев. Допускается заключение договора страхования на больший срок.</w:t>
      </w:r>
    </w:p>
    <w:p w:rsidR="0089648C" w:rsidRPr="00C747F5" w:rsidRDefault="0089648C" w:rsidP="00E6753E">
      <w:pPr>
        <w:numPr>
          <w:ilvl w:val="0"/>
          <w:numId w:val="9"/>
        </w:numPr>
        <w:tabs>
          <w:tab w:val="clear" w:pos="464"/>
          <w:tab w:val="num" w:pos="0"/>
          <w:tab w:val="left" w:pos="1320"/>
        </w:tabs>
        <w:ind w:left="0" w:right="-28" w:firstLine="567"/>
        <w:contextualSpacing/>
        <w:jc w:val="both"/>
      </w:pPr>
      <w:r w:rsidRPr="00C747F5">
        <w:t xml:space="preserve">Договор страхования может быть досрочно прекращен по следующим основаниям: </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исполнение Страховщиком своих обязательств по договору страхования в полном объеме;</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ликвидация Страхователя или Страховщика в порядке, установленном законодательством Российской Федерации;</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rPr>
          <w:color w:val="000000"/>
        </w:rPr>
        <w:t xml:space="preserve">прекращение трудовых отношений с Застрахованным лицом, либо </w:t>
      </w:r>
      <w:r w:rsidR="00290982">
        <w:rPr>
          <w:color w:val="000000"/>
        </w:rPr>
        <w:t xml:space="preserve">перевод Застрахованного лица на </w:t>
      </w:r>
      <w:r w:rsidRPr="00C747F5">
        <w:rPr>
          <w:color w:val="000000"/>
        </w:rPr>
        <w:t>должность</w:t>
      </w:r>
      <w:r w:rsidR="00290982">
        <w:rPr>
          <w:color w:val="000000"/>
        </w:rPr>
        <w:t>,</w:t>
      </w:r>
      <w:r w:rsidRPr="00C747F5">
        <w:rPr>
          <w:color w:val="000000"/>
        </w:rPr>
        <w:t xml:space="preserve"> не</w:t>
      </w:r>
      <w:r w:rsidR="00797B76">
        <w:rPr>
          <w:color w:val="000000"/>
        </w:rPr>
        <w:t xml:space="preserve"> связанную с выполнением работ по инженерным изысканиям</w:t>
      </w:r>
      <w:r w:rsidRPr="00C747F5">
        <w:rPr>
          <w:color w:val="000000"/>
        </w:rPr>
        <w:t>;</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признание договора недействительным судом;</w:t>
      </w:r>
    </w:p>
    <w:p w:rsidR="0089648C" w:rsidRPr="00C747F5" w:rsidRDefault="0089648C" w:rsidP="00E6753E">
      <w:pPr>
        <w:numPr>
          <w:ilvl w:val="0"/>
          <w:numId w:val="9"/>
        </w:numPr>
        <w:tabs>
          <w:tab w:val="clear" w:pos="464"/>
          <w:tab w:val="num" w:pos="0"/>
          <w:tab w:val="left" w:pos="960"/>
        </w:tabs>
        <w:ind w:left="0" w:firstLine="567"/>
        <w:contextualSpacing/>
        <w:jc w:val="both"/>
      </w:pPr>
      <w:r w:rsidRPr="00C747F5">
        <w:t>иные случаи, предусмотренные законодательством Российской Федерации.</w:t>
      </w:r>
    </w:p>
    <w:p w:rsidR="00C747F5" w:rsidRPr="00C747F5" w:rsidRDefault="00C747F5" w:rsidP="00E6753E">
      <w:pPr>
        <w:tabs>
          <w:tab w:val="left" w:pos="960"/>
        </w:tabs>
        <w:ind w:firstLine="567"/>
        <w:contextualSpacing/>
        <w:jc w:val="both"/>
      </w:pPr>
    </w:p>
    <w:p w:rsidR="0089648C" w:rsidRDefault="0089648C" w:rsidP="00290982">
      <w:pPr>
        <w:numPr>
          <w:ilvl w:val="1"/>
          <w:numId w:val="37"/>
        </w:numPr>
        <w:tabs>
          <w:tab w:val="left" w:pos="0"/>
          <w:tab w:val="left" w:pos="1200"/>
        </w:tabs>
        <w:ind w:left="0" w:right="-28" w:firstLine="567"/>
        <w:contextualSpacing/>
        <w:rPr>
          <w:u w:val="single"/>
        </w:rPr>
      </w:pPr>
      <w:r w:rsidRPr="00782D41">
        <w:rPr>
          <w:u w:val="single"/>
        </w:rPr>
        <w:t>Порядок и сроки выплаты страхового обеспечения.</w:t>
      </w:r>
    </w:p>
    <w:p w:rsidR="0089648C" w:rsidRPr="00C747F5" w:rsidRDefault="0089648C" w:rsidP="00E6753E">
      <w:pPr>
        <w:numPr>
          <w:ilvl w:val="2"/>
          <w:numId w:val="37"/>
        </w:numPr>
        <w:tabs>
          <w:tab w:val="left" w:pos="1320"/>
        </w:tabs>
        <w:ind w:left="0" w:right="-28" w:firstLine="567"/>
        <w:contextualSpacing/>
        <w:jc w:val="both"/>
      </w:pPr>
      <w:r w:rsidRPr="00C747F5">
        <w:t xml:space="preserve">Договор страхования должен предусматривать право Страхователя/ Застрахованных лиц / Выгодоприобретателей обращаться непосредственно к Страховщику с уведомлением о наступлении события, имеющего признаки страхового случая, и заявлениями о выплате страхового обеспечения. </w:t>
      </w:r>
    </w:p>
    <w:p w:rsidR="0089648C" w:rsidRPr="00C747F5" w:rsidRDefault="0089648C" w:rsidP="00E6753E">
      <w:pPr>
        <w:numPr>
          <w:ilvl w:val="2"/>
          <w:numId w:val="37"/>
        </w:numPr>
        <w:tabs>
          <w:tab w:val="left" w:pos="1320"/>
        </w:tabs>
        <w:ind w:left="0" w:right="-28" w:firstLine="567"/>
        <w:contextualSpacing/>
        <w:jc w:val="both"/>
      </w:pPr>
      <w:r w:rsidRPr="00C747F5">
        <w:t xml:space="preserve">Договором страхования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rsidR="0089648C" w:rsidRDefault="0089648C" w:rsidP="00E6753E">
      <w:pPr>
        <w:numPr>
          <w:ilvl w:val="2"/>
          <w:numId w:val="37"/>
        </w:numPr>
        <w:tabs>
          <w:tab w:val="left" w:pos="1320"/>
        </w:tabs>
        <w:ind w:left="0" w:right="-28" w:firstLine="567"/>
        <w:contextualSpacing/>
        <w:jc w:val="both"/>
      </w:pPr>
      <w:r w:rsidRPr="00C747F5">
        <w:t>Установленный договором страхования срок выплаты Страховщиком страхового обеспечения не должен превышать 5 (пяти) рабочих дней после принятия решения об её осуществлении, если иные сроки не предусмотрены договором страхования.</w:t>
      </w:r>
    </w:p>
    <w:p w:rsidR="006D1C8B" w:rsidRPr="00C747F5" w:rsidRDefault="006D1C8B" w:rsidP="00E6753E">
      <w:pPr>
        <w:tabs>
          <w:tab w:val="left" w:pos="1320"/>
        </w:tabs>
        <w:ind w:right="-28" w:firstLine="567"/>
        <w:contextualSpacing/>
        <w:jc w:val="both"/>
      </w:pPr>
    </w:p>
    <w:p w:rsidR="0089648C" w:rsidRPr="006D1C8B" w:rsidRDefault="0089648C" w:rsidP="00E6753E">
      <w:pPr>
        <w:numPr>
          <w:ilvl w:val="0"/>
          <w:numId w:val="37"/>
        </w:numPr>
        <w:ind w:left="0" w:right="-172" w:firstLine="567"/>
        <w:contextualSpacing/>
        <w:jc w:val="center"/>
      </w:pPr>
      <w:r w:rsidRPr="00C747F5">
        <w:rPr>
          <w:b/>
        </w:rPr>
        <w:t xml:space="preserve">Документы, предоставляемые в </w:t>
      </w:r>
      <w:r w:rsidR="00024F38">
        <w:rPr>
          <w:b/>
        </w:rPr>
        <w:t>Ассоциацию</w:t>
      </w:r>
      <w:r w:rsidRPr="00C747F5">
        <w:rPr>
          <w:b/>
        </w:rPr>
        <w:t xml:space="preserve"> для подтверждения выполн</w:t>
      </w:r>
      <w:r w:rsidR="001E4996">
        <w:rPr>
          <w:b/>
        </w:rPr>
        <w:t>ения обязанности по страхованию</w:t>
      </w:r>
    </w:p>
    <w:p w:rsidR="006D1C8B" w:rsidRPr="00C747F5" w:rsidRDefault="006D1C8B" w:rsidP="00E6753E">
      <w:pPr>
        <w:ind w:right="-172" w:firstLine="567"/>
        <w:contextualSpacing/>
      </w:pPr>
    </w:p>
    <w:p w:rsidR="0089648C" w:rsidRPr="00024F38" w:rsidRDefault="0089648C" w:rsidP="00E6753E">
      <w:pPr>
        <w:pStyle w:val="ac"/>
        <w:numPr>
          <w:ilvl w:val="1"/>
          <w:numId w:val="37"/>
        </w:numPr>
        <w:tabs>
          <w:tab w:val="left" w:pos="1080"/>
        </w:tabs>
        <w:ind w:left="0" w:firstLine="567"/>
        <w:jc w:val="both"/>
      </w:pPr>
      <w:r w:rsidRPr="00024F38">
        <w:t xml:space="preserve">Для подтверждения заключения договора страхования от несчастных случаев, член </w:t>
      </w:r>
      <w:r w:rsidR="00024F38" w:rsidRPr="00024F38">
        <w:t>Ассоциации</w:t>
      </w:r>
      <w:r w:rsidRPr="00024F38">
        <w:t xml:space="preserve"> должен представить в </w:t>
      </w:r>
      <w:r w:rsidR="00024F38" w:rsidRPr="00024F38">
        <w:t>Ассоциацию</w:t>
      </w:r>
      <w:r w:rsidRPr="00024F38">
        <w:t xml:space="preserve"> следующие документы:</w:t>
      </w:r>
    </w:p>
    <w:p w:rsidR="0089648C" w:rsidRPr="00024F38" w:rsidRDefault="0089648C" w:rsidP="00E6753E">
      <w:pPr>
        <w:pStyle w:val="ac"/>
        <w:numPr>
          <w:ilvl w:val="0"/>
          <w:numId w:val="40"/>
        </w:numPr>
        <w:tabs>
          <w:tab w:val="clear" w:pos="927"/>
          <w:tab w:val="num" w:pos="0"/>
          <w:tab w:val="left" w:pos="960"/>
        </w:tabs>
        <w:ind w:left="0" w:firstLine="567"/>
        <w:jc w:val="both"/>
      </w:pPr>
      <w:r w:rsidRPr="00024F38">
        <w:t>договор страхования с приложениями (подлинник или его копию, заверенную печатью организации);</w:t>
      </w:r>
    </w:p>
    <w:p w:rsidR="0089648C" w:rsidRPr="00024F38" w:rsidRDefault="00290982" w:rsidP="00E6753E">
      <w:pPr>
        <w:pStyle w:val="ac"/>
        <w:numPr>
          <w:ilvl w:val="0"/>
          <w:numId w:val="40"/>
        </w:numPr>
        <w:tabs>
          <w:tab w:val="clear" w:pos="927"/>
          <w:tab w:val="num" w:pos="0"/>
          <w:tab w:val="left" w:pos="960"/>
        </w:tabs>
        <w:ind w:left="0" w:firstLine="567"/>
        <w:jc w:val="both"/>
      </w:pPr>
      <w:r>
        <w:t>реестр застрахованных лиц (П</w:t>
      </w:r>
      <w:r w:rsidR="0089648C" w:rsidRPr="00024F38">
        <w:t xml:space="preserve">риложение №1). </w:t>
      </w:r>
    </w:p>
    <w:p w:rsidR="0089648C" w:rsidRPr="00C747F5" w:rsidRDefault="0089648C" w:rsidP="00E6753E">
      <w:pPr>
        <w:pStyle w:val="ac"/>
        <w:tabs>
          <w:tab w:val="left" w:pos="1080"/>
        </w:tabs>
        <w:ind w:left="0" w:firstLine="567"/>
        <w:jc w:val="both"/>
      </w:pPr>
    </w:p>
    <w:p w:rsidR="0089648C" w:rsidRPr="006D1C8B" w:rsidRDefault="0089648C" w:rsidP="00E6753E">
      <w:pPr>
        <w:pStyle w:val="ac"/>
        <w:numPr>
          <w:ilvl w:val="0"/>
          <w:numId w:val="37"/>
        </w:numPr>
        <w:ind w:left="0" w:right="-172" w:firstLine="567"/>
        <w:jc w:val="center"/>
      </w:pPr>
      <w:r w:rsidRPr="00C747F5">
        <w:rPr>
          <w:b/>
        </w:rPr>
        <w:t xml:space="preserve">Ответственность за несоблюдение настоящих </w:t>
      </w:r>
      <w:r w:rsidR="001E4996">
        <w:rPr>
          <w:b/>
        </w:rPr>
        <w:t>Требований</w:t>
      </w:r>
    </w:p>
    <w:p w:rsidR="006D1C8B" w:rsidRPr="00C747F5" w:rsidRDefault="006D1C8B" w:rsidP="00E6753E">
      <w:pPr>
        <w:pStyle w:val="ac"/>
        <w:ind w:left="0" w:right="-172" w:firstLine="567"/>
      </w:pPr>
    </w:p>
    <w:p w:rsidR="0089648C" w:rsidRPr="00C747F5" w:rsidRDefault="0089648C" w:rsidP="00E6753E">
      <w:pPr>
        <w:pStyle w:val="ac"/>
        <w:numPr>
          <w:ilvl w:val="1"/>
          <w:numId w:val="37"/>
        </w:numPr>
        <w:tabs>
          <w:tab w:val="left" w:pos="0"/>
        </w:tabs>
        <w:ind w:left="0" w:firstLine="567"/>
        <w:jc w:val="both"/>
      </w:pPr>
      <w:r w:rsidRPr="00C747F5">
        <w:t xml:space="preserve">Настоящие Требования обязательны для соблюдения всеми членами </w:t>
      </w:r>
      <w:r w:rsidR="00024F38">
        <w:t>Ассоциации</w:t>
      </w:r>
      <w:r w:rsidRPr="00C747F5">
        <w:t>.</w:t>
      </w:r>
    </w:p>
    <w:p w:rsidR="0089648C" w:rsidRPr="006D1C8B" w:rsidRDefault="0089648C" w:rsidP="00E6753E">
      <w:pPr>
        <w:pStyle w:val="ac"/>
        <w:numPr>
          <w:ilvl w:val="1"/>
          <w:numId w:val="37"/>
        </w:numPr>
        <w:tabs>
          <w:tab w:val="left" w:pos="0"/>
        </w:tabs>
        <w:ind w:left="0" w:firstLine="567"/>
        <w:jc w:val="both"/>
        <w:rPr>
          <w:b/>
        </w:rPr>
      </w:pPr>
      <w:r w:rsidRPr="00C747F5">
        <w:t xml:space="preserve">Несоблюдение членом </w:t>
      </w:r>
      <w:r w:rsidR="00024F38">
        <w:t>Ассоциации</w:t>
      </w:r>
      <w:r w:rsidRPr="00C747F5">
        <w:t xml:space="preserve"> настоящих Требований влечет за собой ответственность в соответствии с </w:t>
      </w:r>
      <w:r w:rsidR="001E4996">
        <w:t>Положением о мерах дисциплинарного воздействия</w:t>
      </w:r>
      <w:r w:rsidR="006D1C8B">
        <w:t>.</w:t>
      </w:r>
    </w:p>
    <w:p w:rsidR="006D1C8B" w:rsidRPr="00C747F5" w:rsidRDefault="006D1C8B" w:rsidP="00E6753E">
      <w:pPr>
        <w:pStyle w:val="ac"/>
        <w:tabs>
          <w:tab w:val="left" w:pos="0"/>
          <w:tab w:val="left" w:pos="1080"/>
        </w:tabs>
        <w:ind w:left="0" w:firstLine="567"/>
        <w:jc w:val="both"/>
        <w:rPr>
          <w:b/>
        </w:rPr>
      </w:pPr>
    </w:p>
    <w:p w:rsidR="0089648C" w:rsidRDefault="001E4996" w:rsidP="00E6753E">
      <w:pPr>
        <w:numPr>
          <w:ilvl w:val="0"/>
          <w:numId w:val="37"/>
        </w:numPr>
        <w:ind w:left="0" w:right="-170" w:firstLine="567"/>
        <w:contextualSpacing/>
        <w:jc w:val="center"/>
        <w:rPr>
          <w:b/>
        </w:rPr>
      </w:pPr>
      <w:r>
        <w:rPr>
          <w:b/>
        </w:rPr>
        <w:t>Заключительные положения</w:t>
      </w:r>
    </w:p>
    <w:p w:rsidR="006D1C8B" w:rsidRPr="00C747F5" w:rsidRDefault="006D1C8B" w:rsidP="00E6753E">
      <w:pPr>
        <w:ind w:right="-170" w:firstLine="567"/>
        <w:contextualSpacing/>
        <w:rPr>
          <w:b/>
        </w:rPr>
      </w:pPr>
    </w:p>
    <w:p w:rsidR="0089648C" w:rsidRDefault="001E4996" w:rsidP="00E6753E">
      <w:pPr>
        <w:ind w:firstLine="567"/>
        <w:jc w:val="both"/>
      </w:pPr>
      <w:r w:rsidRPr="001E4996">
        <w:t>Решения об утверждении, о внесении изменений, о признании настоящ</w:t>
      </w:r>
      <w:r>
        <w:t>их</w:t>
      </w:r>
      <w:r w:rsidRPr="001E4996">
        <w:t xml:space="preserve"> </w:t>
      </w:r>
      <w:r>
        <w:t>Требований</w:t>
      </w:r>
      <w:r w:rsidRPr="001E4996">
        <w:t xml:space="preserve"> утратившим</w:t>
      </w:r>
      <w:r w:rsidR="00290982">
        <w:t>и</w:t>
      </w:r>
      <w:r w:rsidRPr="001E4996">
        <w:t xml:space="preserve"> силу</w:t>
      </w:r>
      <w:r>
        <w:t>, вступают в действие</w:t>
      </w:r>
      <w:r w:rsidRPr="001E4996">
        <w:t xml:space="preserve"> после принятия решения Советом Ассоциации в сроки, установленные законодательством Российской Федерации</w:t>
      </w:r>
    </w:p>
    <w:p w:rsidR="001E4996" w:rsidRPr="00C747F5" w:rsidRDefault="001E4996">
      <w:pPr>
        <w:sectPr w:rsidR="001E4996" w:rsidRPr="00C747F5" w:rsidSect="00A12A81">
          <w:footerReference w:type="default" r:id="rId7"/>
          <w:pgSz w:w="11906" w:h="16838" w:code="9"/>
          <w:pgMar w:top="1134" w:right="1134" w:bottom="1134" w:left="1134" w:header="709" w:footer="709" w:gutter="0"/>
          <w:cols w:space="708"/>
          <w:titlePg/>
          <w:docGrid w:linePitch="360"/>
        </w:sectPr>
      </w:pPr>
    </w:p>
    <w:p w:rsidR="0089648C" w:rsidRPr="00C747F5" w:rsidRDefault="0089648C" w:rsidP="0084684A">
      <w:pPr>
        <w:jc w:val="right"/>
      </w:pPr>
      <w:r w:rsidRPr="00C747F5">
        <w:t>Приложение №1</w:t>
      </w:r>
    </w:p>
    <w:tbl>
      <w:tblPr>
        <w:tblW w:w="418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380"/>
        <w:gridCol w:w="6802"/>
      </w:tblGrid>
      <w:tr w:rsidR="0089648C" w:rsidRPr="00C747F5" w:rsidTr="00C747F5">
        <w:trPr>
          <w:trHeight w:val="671"/>
        </w:trPr>
        <w:tc>
          <w:tcPr>
            <w:tcW w:w="2208" w:type="pct"/>
            <w:vAlign w:val="center"/>
          </w:tcPr>
          <w:p w:rsidR="0089648C" w:rsidRPr="00C747F5" w:rsidRDefault="0089648C" w:rsidP="00C747F5">
            <w:pPr>
              <w:tabs>
                <w:tab w:val="left" w:pos="10206"/>
              </w:tabs>
              <w:jc w:val="center"/>
              <w:rPr>
                <w:b/>
              </w:rPr>
            </w:pPr>
            <w:r w:rsidRPr="00C747F5">
              <w:rPr>
                <w:b/>
              </w:rPr>
              <w:t>СПИСОК</w:t>
            </w:r>
          </w:p>
          <w:p w:rsidR="0089648C" w:rsidRPr="00C747F5" w:rsidRDefault="0089648C" w:rsidP="00C747F5">
            <w:pPr>
              <w:tabs>
                <w:tab w:val="left" w:pos="10206"/>
              </w:tabs>
              <w:jc w:val="center"/>
              <w:rPr>
                <w:b/>
              </w:rPr>
            </w:pPr>
            <w:r w:rsidRPr="00C747F5">
              <w:rPr>
                <w:b/>
              </w:rPr>
              <w:t>застрахованных лиц</w:t>
            </w:r>
          </w:p>
          <w:p w:rsidR="0089648C" w:rsidRPr="00C747F5" w:rsidRDefault="0089648C" w:rsidP="00C747F5">
            <w:pPr>
              <w:tabs>
                <w:tab w:val="left" w:pos="10206"/>
              </w:tabs>
              <w:jc w:val="center"/>
            </w:pPr>
            <w:r w:rsidRPr="00C747F5">
              <w:t>(Страхователь – юридическое лицо)</w:t>
            </w:r>
          </w:p>
        </w:tc>
        <w:tc>
          <w:tcPr>
            <w:tcW w:w="2792" w:type="pct"/>
            <w:vAlign w:val="center"/>
          </w:tcPr>
          <w:p w:rsidR="0089648C" w:rsidRPr="00C747F5" w:rsidRDefault="0089648C" w:rsidP="00C747F5">
            <w:pPr>
              <w:tabs>
                <w:tab w:val="left" w:pos="10206"/>
              </w:tabs>
              <w:jc w:val="center"/>
            </w:pPr>
            <w:r w:rsidRPr="00C747F5">
              <w:t>Приложение</w:t>
            </w:r>
          </w:p>
          <w:p w:rsidR="0089648C" w:rsidRPr="00C747F5" w:rsidRDefault="0089648C" w:rsidP="00C747F5">
            <w:pPr>
              <w:tabs>
                <w:tab w:val="left" w:pos="10206"/>
              </w:tabs>
              <w:ind w:right="-1"/>
              <w:jc w:val="center"/>
            </w:pPr>
            <w:r w:rsidRPr="00C747F5">
              <w:t>к Договору страхования от несчастных случаев</w:t>
            </w:r>
          </w:p>
          <w:p w:rsidR="0089648C" w:rsidRPr="00C747F5" w:rsidRDefault="0089648C" w:rsidP="00C747F5">
            <w:pPr>
              <w:tabs>
                <w:tab w:val="left" w:pos="10206"/>
              </w:tabs>
              <w:jc w:val="center"/>
            </w:pPr>
            <w:r w:rsidRPr="00C747F5">
              <w:t xml:space="preserve">№ХХХХХХ-НС от </w:t>
            </w:r>
            <w:proofErr w:type="spellStart"/>
            <w:r w:rsidRPr="00C747F5">
              <w:t>дд.мм.гггг</w:t>
            </w:r>
            <w:proofErr w:type="spellEnd"/>
            <w:r w:rsidRPr="00C747F5">
              <w:t xml:space="preserve"> г.</w:t>
            </w:r>
          </w:p>
        </w:tc>
      </w:tr>
    </w:tbl>
    <w:tbl>
      <w:tblPr>
        <w:tblpPr w:leftFromText="180" w:rightFromText="180" w:vertAnchor="text" w:horzAnchor="margin" w:tblpY="319"/>
        <w:tblW w:w="12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700"/>
        <w:gridCol w:w="1980"/>
        <w:gridCol w:w="2520"/>
        <w:gridCol w:w="1440"/>
        <w:gridCol w:w="1487"/>
        <w:gridCol w:w="1382"/>
      </w:tblGrid>
      <w:tr w:rsidR="0089648C" w:rsidRPr="00C747F5" w:rsidTr="00363869">
        <w:trPr>
          <w:trHeight w:val="789"/>
        </w:trPr>
        <w:tc>
          <w:tcPr>
            <w:tcW w:w="648" w:type="dxa"/>
            <w:vAlign w:val="center"/>
          </w:tcPr>
          <w:p w:rsidR="0089648C" w:rsidRPr="00C747F5" w:rsidRDefault="0089648C" w:rsidP="00C747F5">
            <w:pPr>
              <w:tabs>
                <w:tab w:val="left" w:pos="10206"/>
              </w:tabs>
              <w:jc w:val="center"/>
            </w:pPr>
            <w:r w:rsidRPr="00C747F5">
              <w:t>№№ п</w:t>
            </w:r>
            <w:r w:rsidRPr="00C747F5">
              <w:rPr>
                <w:lang w:val="en-US"/>
              </w:rPr>
              <w:t>/</w:t>
            </w:r>
            <w:r w:rsidRPr="00C747F5">
              <w:t>п</w:t>
            </w:r>
          </w:p>
        </w:tc>
        <w:tc>
          <w:tcPr>
            <w:tcW w:w="2700" w:type="dxa"/>
            <w:vAlign w:val="center"/>
          </w:tcPr>
          <w:p w:rsidR="0089648C" w:rsidRPr="00C747F5" w:rsidRDefault="0089648C" w:rsidP="00C747F5">
            <w:pPr>
              <w:tabs>
                <w:tab w:val="left" w:pos="10206"/>
              </w:tabs>
              <w:jc w:val="center"/>
            </w:pPr>
            <w:r w:rsidRPr="00C747F5">
              <w:t>Ф.И.О.</w:t>
            </w:r>
          </w:p>
          <w:p w:rsidR="0089648C" w:rsidRPr="00C747F5" w:rsidRDefault="0089648C" w:rsidP="00C747F5">
            <w:pPr>
              <w:tabs>
                <w:tab w:val="left" w:pos="10206"/>
              </w:tabs>
              <w:jc w:val="center"/>
            </w:pPr>
            <w:r w:rsidRPr="00C747F5">
              <w:t>Застрахованного лица</w:t>
            </w:r>
          </w:p>
        </w:tc>
        <w:tc>
          <w:tcPr>
            <w:tcW w:w="1980" w:type="dxa"/>
            <w:vAlign w:val="center"/>
          </w:tcPr>
          <w:p w:rsidR="0089648C" w:rsidRPr="00C747F5" w:rsidRDefault="0089648C" w:rsidP="00C747F5">
            <w:pPr>
              <w:tabs>
                <w:tab w:val="left" w:pos="10206"/>
              </w:tabs>
              <w:jc w:val="center"/>
            </w:pPr>
            <w:r w:rsidRPr="00C747F5">
              <w:t>Возраст</w:t>
            </w:r>
          </w:p>
          <w:p w:rsidR="0089648C" w:rsidRPr="00C747F5" w:rsidRDefault="0089648C" w:rsidP="00C747F5">
            <w:pPr>
              <w:tabs>
                <w:tab w:val="left" w:pos="10206"/>
              </w:tabs>
              <w:jc w:val="center"/>
            </w:pPr>
            <w:r w:rsidRPr="00C747F5">
              <w:t>Застрахованного лица</w:t>
            </w:r>
          </w:p>
          <w:p w:rsidR="0089648C" w:rsidRPr="00C747F5" w:rsidRDefault="0089648C" w:rsidP="00C747F5">
            <w:pPr>
              <w:tabs>
                <w:tab w:val="left" w:pos="10206"/>
              </w:tabs>
              <w:jc w:val="center"/>
            </w:pPr>
            <w:r w:rsidRPr="00C747F5">
              <w:t>(полных лет)</w:t>
            </w:r>
          </w:p>
        </w:tc>
        <w:tc>
          <w:tcPr>
            <w:tcW w:w="2520" w:type="dxa"/>
            <w:vAlign w:val="center"/>
          </w:tcPr>
          <w:p w:rsidR="0089648C" w:rsidRPr="00C747F5" w:rsidRDefault="0089648C" w:rsidP="00C747F5">
            <w:pPr>
              <w:tabs>
                <w:tab w:val="left" w:pos="10206"/>
              </w:tabs>
              <w:jc w:val="center"/>
            </w:pPr>
            <w:r w:rsidRPr="00C747F5">
              <w:t>Род деятельности Застрахованного лица</w:t>
            </w:r>
          </w:p>
          <w:p w:rsidR="0089648C" w:rsidRPr="00C747F5" w:rsidRDefault="0089648C" w:rsidP="00C747F5">
            <w:pPr>
              <w:tabs>
                <w:tab w:val="left" w:pos="10206"/>
              </w:tabs>
              <w:jc w:val="center"/>
            </w:pPr>
            <w:r w:rsidRPr="00C747F5">
              <w:t>(профессия)</w:t>
            </w:r>
          </w:p>
        </w:tc>
        <w:tc>
          <w:tcPr>
            <w:tcW w:w="1440" w:type="dxa"/>
            <w:vAlign w:val="center"/>
          </w:tcPr>
          <w:p w:rsidR="0089648C" w:rsidRPr="00C747F5" w:rsidRDefault="0089648C" w:rsidP="00C747F5">
            <w:pPr>
              <w:tabs>
                <w:tab w:val="left" w:pos="10206"/>
              </w:tabs>
              <w:ind w:right="33"/>
              <w:jc w:val="center"/>
            </w:pPr>
            <w:r w:rsidRPr="00C747F5">
              <w:t>Страховая сумма, руб.</w:t>
            </w:r>
          </w:p>
        </w:tc>
        <w:tc>
          <w:tcPr>
            <w:tcW w:w="1487" w:type="dxa"/>
            <w:vAlign w:val="center"/>
          </w:tcPr>
          <w:p w:rsidR="0089648C" w:rsidRPr="00C747F5" w:rsidRDefault="0089648C" w:rsidP="00C747F5">
            <w:pPr>
              <w:tabs>
                <w:tab w:val="left" w:pos="10206"/>
              </w:tabs>
              <w:ind w:right="33"/>
              <w:jc w:val="center"/>
            </w:pPr>
            <w:r w:rsidRPr="00C747F5">
              <w:t>Страховой тариф, %</w:t>
            </w:r>
          </w:p>
        </w:tc>
        <w:tc>
          <w:tcPr>
            <w:tcW w:w="1382" w:type="dxa"/>
            <w:vAlign w:val="center"/>
          </w:tcPr>
          <w:p w:rsidR="0089648C" w:rsidRPr="00C747F5" w:rsidRDefault="0089648C" w:rsidP="00C747F5">
            <w:pPr>
              <w:tabs>
                <w:tab w:val="left" w:pos="10206"/>
              </w:tabs>
              <w:ind w:right="33"/>
              <w:jc w:val="center"/>
              <w:rPr>
                <w:i/>
                <w:iCs/>
              </w:rPr>
            </w:pPr>
            <w:r w:rsidRPr="00C747F5">
              <w:rPr>
                <w:iCs/>
              </w:rPr>
              <w:t>Страховая премия, руб.</w:t>
            </w:r>
          </w:p>
        </w:tc>
      </w:tr>
      <w:tr w:rsidR="0089648C" w:rsidRPr="00C747F5" w:rsidTr="00363869">
        <w:trPr>
          <w:trHeight w:val="194"/>
        </w:trPr>
        <w:tc>
          <w:tcPr>
            <w:tcW w:w="648" w:type="dxa"/>
          </w:tcPr>
          <w:p w:rsidR="0089648C" w:rsidRPr="00C747F5" w:rsidRDefault="0089648C" w:rsidP="00C747F5">
            <w:pPr>
              <w:tabs>
                <w:tab w:val="left" w:pos="10206"/>
              </w:tabs>
              <w:jc w:val="center"/>
            </w:pPr>
            <w:r w:rsidRPr="00C747F5">
              <w:t>1</w:t>
            </w:r>
          </w:p>
        </w:tc>
        <w:tc>
          <w:tcPr>
            <w:tcW w:w="2700" w:type="dxa"/>
          </w:tcPr>
          <w:p w:rsidR="0089648C" w:rsidRPr="00C747F5" w:rsidRDefault="0089648C" w:rsidP="00C747F5">
            <w:pPr>
              <w:tabs>
                <w:tab w:val="left" w:pos="10206"/>
              </w:tabs>
              <w:jc w:val="center"/>
            </w:pPr>
          </w:p>
        </w:tc>
        <w:tc>
          <w:tcPr>
            <w:tcW w:w="1980" w:type="dxa"/>
          </w:tcPr>
          <w:p w:rsidR="0089648C" w:rsidRPr="00C747F5" w:rsidRDefault="0089648C" w:rsidP="00C747F5">
            <w:pPr>
              <w:tabs>
                <w:tab w:val="left" w:pos="10206"/>
              </w:tabs>
              <w:jc w:val="center"/>
            </w:pPr>
          </w:p>
        </w:tc>
        <w:tc>
          <w:tcPr>
            <w:tcW w:w="2520" w:type="dxa"/>
          </w:tcPr>
          <w:p w:rsidR="0089648C" w:rsidRPr="00C747F5" w:rsidRDefault="0089648C" w:rsidP="00C747F5">
            <w:pPr>
              <w:tabs>
                <w:tab w:val="left" w:pos="10206"/>
              </w:tabs>
              <w:jc w:val="center"/>
            </w:pPr>
          </w:p>
        </w:tc>
        <w:tc>
          <w:tcPr>
            <w:tcW w:w="1440" w:type="dxa"/>
          </w:tcPr>
          <w:p w:rsidR="0089648C" w:rsidRPr="00C747F5" w:rsidRDefault="0089648C" w:rsidP="00C747F5">
            <w:pPr>
              <w:tabs>
                <w:tab w:val="left" w:pos="10206"/>
              </w:tabs>
              <w:ind w:right="317"/>
              <w:jc w:val="center"/>
            </w:pPr>
          </w:p>
        </w:tc>
        <w:tc>
          <w:tcPr>
            <w:tcW w:w="1487" w:type="dxa"/>
          </w:tcPr>
          <w:p w:rsidR="0089648C" w:rsidRPr="00C747F5" w:rsidRDefault="0089648C" w:rsidP="00C747F5">
            <w:pPr>
              <w:tabs>
                <w:tab w:val="left" w:pos="10206"/>
              </w:tabs>
              <w:ind w:right="317"/>
              <w:jc w:val="center"/>
            </w:pPr>
          </w:p>
        </w:tc>
        <w:tc>
          <w:tcPr>
            <w:tcW w:w="1382" w:type="dxa"/>
          </w:tcPr>
          <w:p w:rsidR="0089648C" w:rsidRPr="00C747F5" w:rsidRDefault="0089648C" w:rsidP="00C747F5">
            <w:pPr>
              <w:tabs>
                <w:tab w:val="left" w:pos="10206"/>
              </w:tabs>
              <w:ind w:right="317"/>
              <w:jc w:val="center"/>
              <w:rPr>
                <w:i/>
                <w:iCs/>
              </w:rPr>
            </w:pPr>
          </w:p>
        </w:tc>
      </w:tr>
      <w:tr w:rsidR="0089648C" w:rsidRPr="00C747F5" w:rsidTr="00363869">
        <w:trPr>
          <w:trHeight w:val="194"/>
        </w:trPr>
        <w:tc>
          <w:tcPr>
            <w:tcW w:w="648" w:type="dxa"/>
          </w:tcPr>
          <w:p w:rsidR="0089648C" w:rsidRPr="00C747F5" w:rsidRDefault="0089648C" w:rsidP="00C747F5">
            <w:pPr>
              <w:tabs>
                <w:tab w:val="left" w:pos="10206"/>
              </w:tabs>
              <w:jc w:val="center"/>
            </w:pPr>
            <w:r w:rsidRPr="00C747F5">
              <w:t>2</w:t>
            </w:r>
          </w:p>
        </w:tc>
        <w:tc>
          <w:tcPr>
            <w:tcW w:w="2700" w:type="dxa"/>
          </w:tcPr>
          <w:p w:rsidR="0089648C" w:rsidRPr="00C747F5" w:rsidRDefault="0089648C" w:rsidP="00C747F5">
            <w:pPr>
              <w:tabs>
                <w:tab w:val="left" w:pos="10206"/>
              </w:tabs>
              <w:jc w:val="center"/>
            </w:pPr>
          </w:p>
        </w:tc>
        <w:tc>
          <w:tcPr>
            <w:tcW w:w="1980" w:type="dxa"/>
          </w:tcPr>
          <w:p w:rsidR="0089648C" w:rsidRPr="00C747F5" w:rsidRDefault="0089648C" w:rsidP="00C747F5">
            <w:pPr>
              <w:tabs>
                <w:tab w:val="left" w:pos="10206"/>
              </w:tabs>
              <w:jc w:val="center"/>
            </w:pPr>
          </w:p>
        </w:tc>
        <w:tc>
          <w:tcPr>
            <w:tcW w:w="2520" w:type="dxa"/>
          </w:tcPr>
          <w:p w:rsidR="0089648C" w:rsidRPr="00C747F5" w:rsidRDefault="0089648C" w:rsidP="00C747F5">
            <w:pPr>
              <w:tabs>
                <w:tab w:val="left" w:pos="10206"/>
              </w:tabs>
              <w:jc w:val="center"/>
            </w:pPr>
          </w:p>
        </w:tc>
        <w:tc>
          <w:tcPr>
            <w:tcW w:w="1440" w:type="dxa"/>
          </w:tcPr>
          <w:p w:rsidR="0089648C" w:rsidRPr="00C747F5" w:rsidRDefault="0089648C" w:rsidP="00C747F5">
            <w:pPr>
              <w:tabs>
                <w:tab w:val="left" w:pos="10206"/>
              </w:tabs>
              <w:ind w:right="317"/>
              <w:jc w:val="center"/>
            </w:pPr>
          </w:p>
        </w:tc>
        <w:tc>
          <w:tcPr>
            <w:tcW w:w="1487" w:type="dxa"/>
          </w:tcPr>
          <w:p w:rsidR="0089648C" w:rsidRPr="00C747F5" w:rsidRDefault="0089648C" w:rsidP="00C747F5">
            <w:pPr>
              <w:tabs>
                <w:tab w:val="left" w:pos="10206"/>
              </w:tabs>
              <w:ind w:right="317"/>
              <w:jc w:val="center"/>
            </w:pPr>
          </w:p>
        </w:tc>
        <w:tc>
          <w:tcPr>
            <w:tcW w:w="1382" w:type="dxa"/>
          </w:tcPr>
          <w:p w:rsidR="0089648C" w:rsidRPr="00C747F5" w:rsidRDefault="0089648C" w:rsidP="00C747F5">
            <w:pPr>
              <w:tabs>
                <w:tab w:val="left" w:pos="10206"/>
              </w:tabs>
              <w:ind w:right="317"/>
              <w:jc w:val="center"/>
              <w:rPr>
                <w:i/>
                <w:iCs/>
              </w:rPr>
            </w:pPr>
          </w:p>
        </w:tc>
      </w:tr>
      <w:tr w:rsidR="0089648C" w:rsidRPr="00C747F5" w:rsidTr="00363869">
        <w:trPr>
          <w:trHeight w:val="194"/>
        </w:trPr>
        <w:tc>
          <w:tcPr>
            <w:tcW w:w="648" w:type="dxa"/>
          </w:tcPr>
          <w:p w:rsidR="0089648C" w:rsidRPr="00C747F5" w:rsidRDefault="0089648C" w:rsidP="00C747F5">
            <w:pPr>
              <w:tabs>
                <w:tab w:val="left" w:pos="10206"/>
              </w:tabs>
              <w:jc w:val="center"/>
            </w:pPr>
            <w:r w:rsidRPr="00C747F5">
              <w:t>3</w:t>
            </w:r>
          </w:p>
        </w:tc>
        <w:tc>
          <w:tcPr>
            <w:tcW w:w="2700" w:type="dxa"/>
          </w:tcPr>
          <w:p w:rsidR="0089648C" w:rsidRPr="00C747F5" w:rsidRDefault="0089648C" w:rsidP="00C747F5">
            <w:pPr>
              <w:tabs>
                <w:tab w:val="left" w:pos="10206"/>
              </w:tabs>
              <w:jc w:val="center"/>
            </w:pPr>
          </w:p>
        </w:tc>
        <w:tc>
          <w:tcPr>
            <w:tcW w:w="1980" w:type="dxa"/>
          </w:tcPr>
          <w:p w:rsidR="0089648C" w:rsidRPr="00C747F5" w:rsidRDefault="0089648C" w:rsidP="00C747F5">
            <w:pPr>
              <w:tabs>
                <w:tab w:val="left" w:pos="10206"/>
              </w:tabs>
              <w:jc w:val="center"/>
            </w:pPr>
          </w:p>
        </w:tc>
        <w:tc>
          <w:tcPr>
            <w:tcW w:w="2520" w:type="dxa"/>
          </w:tcPr>
          <w:p w:rsidR="0089648C" w:rsidRPr="00C747F5" w:rsidRDefault="0089648C" w:rsidP="00C747F5">
            <w:pPr>
              <w:tabs>
                <w:tab w:val="left" w:pos="10206"/>
              </w:tabs>
              <w:jc w:val="center"/>
            </w:pPr>
          </w:p>
        </w:tc>
        <w:tc>
          <w:tcPr>
            <w:tcW w:w="1440" w:type="dxa"/>
          </w:tcPr>
          <w:p w:rsidR="0089648C" w:rsidRPr="00C747F5" w:rsidRDefault="0089648C" w:rsidP="00C747F5">
            <w:pPr>
              <w:tabs>
                <w:tab w:val="left" w:pos="10206"/>
              </w:tabs>
              <w:ind w:right="317"/>
              <w:jc w:val="center"/>
            </w:pPr>
          </w:p>
        </w:tc>
        <w:tc>
          <w:tcPr>
            <w:tcW w:w="1487" w:type="dxa"/>
          </w:tcPr>
          <w:p w:rsidR="0089648C" w:rsidRPr="00C747F5" w:rsidRDefault="0089648C" w:rsidP="00C747F5">
            <w:pPr>
              <w:tabs>
                <w:tab w:val="left" w:pos="10206"/>
              </w:tabs>
              <w:ind w:right="317"/>
              <w:jc w:val="center"/>
            </w:pPr>
          </w:p>
        </w:tc>
        <w:tc>
          <w:tcPr>
            <w:tcW w:w="1382" w:type="dxa"/>
          </w:tcPr>
          <w:p w:rsidR="0089648C" w:rsidRPr="00C747F5" w:rsidRDefault="0089648C" w:rsidP="00C747F5">
            <w:pPr>
              <w:tabs>
                <w:tab w:val="left" w:pos="10206"/>
              </w:tabs>
              <w:ind w:right="317"/>
              <w:jc w:val="center"/>
              <w:rPr>
                <w:i/>
                <w:iCs/>
              </w:rPr>
            </w:pPr>
          </w:p>
        </w:tc>
      </w:tr>
      <w:tr w:rsidR="0089648C" w:rsidRPr="00C747F5" w:rsidTr="00363869">
        <w:trPr>
          <w:trHeight w:val="194"/>
        </w:trPr>
        <w:tc>
          <w:tcPr>
            <w:tcW w:w="648" w:type="dxa"/>
          </w:tcPr>
          <w:p w:rsidR="0089648C" w:rsidRPr="00C747F5" w:rsidRDefault="0089648C" w:rsidP="00C747F5">
            <w:pPr>
              <w:tabs>
                <w:tab w:val="left" w:pos="10206"/>
              </w:tabs>
              <w:jc w:val="center"/>
            </w:pPr>
            <w:r w:rsidRPr="00C747F5">
              <w:t>4</w:t>
            </w:r>
          </w:p>
        </w:tc>
        <w:tc>
          <w:tcPr>
            <w:tcW w:w="2700" w:type="dxa"/>
          </w:tcPr>
          <w:p w:rsidR="0089648C" w:rsidRPr="00C747F5" w:rsidRDefault="0089648C" w:rsidP="00C747F5">
            <w:pPr>
              <w:tabs>
                <w:tab w:val="left" w:pos="10206"/>
              </w:tabs>
              <w:jc w:val="center"/>
            </w:pPr>
          </w:p>
        </w:tc>
        <w:tc>
          <w:tcPr>
            <w:tcW w:w="1980" w:type="dxa"/>
          </w:tcPr>
          <w:p w:rsidR="0089648C" w:rsidRPr="00C747F5" w:rsidRDefault="0089648C" w:rsidP="00C747F5">
            <w:pPr>
              <w:tabs>
                <w:tab w:val="left" w:pos="10206"/>
              </w:tabs>
              <w:jc w:val="center"/>
            </w:pPr>
          </w:p>
        </w:tc>
        <w:tc>
          <w:tcPr>
            <w:tcW w:w="2520" w:type="dxa"/>
          </w:tcPr>
          <w:p w:rsidR="0089648C" w:rsidRPr="00C747F5" w:rsidRDefault="0089648C" w:rsidP="00C747F5">
            <w:pPr>
              <w:tabs>
                <w:tab w:val="left" w:pos="10206"/>
              </w:tabs>
              <w:jc w:val="center"/>
            </w:pPr>
          </w:p>
        </w:tc>
        <w:tc>
          <w:tcPr>
            <w:tcW w:w="1440" w:type="dxa"/>
          </w:tcPr>
          <w:p w:rsidR="0089648C" w:rsidRPr="00C747F5" w:rsidRDefault="0089648C" w:rsidP="00C747F5">
            <w:pPr>
              <w:tabs>
                <w:tab w:val="left" w:pos="10206"/>
              </w:tabs>
              <w:ind w:right="317"/>
              <w:jc w:val="center"/>
            </w:pPr>
          </w:p>
        </w:tc>
        <w:tc>
          <w:tcPr>
            <w:tcW w:w="1487" w:type="dxa"/>
          </w:tcPr>
          <w:p w:rsidR="0089648C" w:rsidRPr="00C747F5" w:rsidRDefault="0089648C" w:rsidP="00C747F5">
            <w:pPr>
              <w:tabs>
                <w:tab w:val="left" w:pos="10206"/>
              </w:tabs>
              <w:ind w:right="317"/>
              <w:jc w:val="center"/>
            </w:pPr>
          </w:p>
        </w:tc>
        <w:tc>
          <w:tcPr>
            <w:tcW w:w="1382" w:type="dxa"/>
          </w:tcPr>
          <w:p w:rsidR="0089648C" w:rsidRPr="00C747F5" w:rsidRDefault="0089648C" w:rsidP="00C747F5">
            <w:pPr>
              <w:tabs>
                <w:tab w:val="left" w:pos="10206"/>
              </w:tabs>
              <w:ind w:right="317"/>
              <w:jc w:val="center"/>
              <w:rPr>
                <w:i/>
                <w:iCs/>
              </w:rPr>
            </w:pPr>
          </w:p>
        </w:tc>
      </w:tr>
      <w:tr w:rsidR="0089648C" w:rsidRPr="00C747F5" w:rsidTr="00363869">
        <w:trPr>
          <w:trHeight w:val="194"/>
        </w:trPr>
        <w:tc>
          <w:tcPr>
            <w:tcW w:w="648" w:type="dxa"/>
          </w:tcPr>
          <w:p w:rsidR="0089648C" w:rsidRPr="00C747F5" w:rsidRDefault="0089648C" w:rsidP="00C747F5">
            <w:pPr>
              <w:tabs>
                <w:tab w:val="left" w:pos="10206"/>
              </w:tabs>
              <w:jc w:val="center"/>
            </w:pPr>
            <w:r w:rsidRPr="00C747F5">
              <w:t>5</w:t>
            </w:r>
          </w:p>
        </w:tc>
        <w:tc>
          <w:tcPr>
            <w:tcW w:w="2700" w:type="dxa"/>
          </w:tcPr>
          <w:p w:rsidR="0089648C" w:rsidRPr="00C747F5" w:rsidRDefault="0089648C" w:rsidP="00C747F5">
            <w:pPr>
              <w:tabs>
                <w:tab w:val="left" w:pos="10206"/>
              </w:tabs>
              <w:jc w:val="center"/>
            </w:pPr>
          </w:p>
        </w:tc>
        <w:tc>
          <w:tcPr>
            <w:tcW w:w="1980" w:type="dxa"/>
          </w:tcPr>
          <w:p w:rsidR="0089648C" w:rsidRPr="00C747F5" w:rsidRDefault="0089648C" w:rsidP="00C747F5">
            <w:pPr>
              <w:tabs>
                <w:tab w:val="left" w:pos="10206"/>
              </w:tabs>
              <w:jc w:val="center"/>
            </w:pPr>
          </w:p>
        </w:tc>
        <w:tc>
          <w:tcPr>
            <w:tcW w:w="2520" w:type="dxa"/>
          </w:tcPr>
          <w:p w:rsidR="0089648C" w:rsidRPr="00C747F5" w:rsidRDefault="0089648C" w:rsidP="00C747F5">
            <w:pPr>
              <w:tabs>
                <w:tab w:val="left" w:pos="10206"/>
              </w:tabs>
              <w:jc w:val="center"/>
            </w:pPr>
          </w:p>
        </w:tc>
        <w:tc>
          <w:tcPr>
            <w:tcW w:w="1440" w:type="dxa"/>
          </w:tcPr>
          <w:p w:rsidR="0089648C" w:rsidRPr="00C747F5" w:rsidRDefault="0089648C" w:rsidP="00C747F5">
            <w:pPr>
              <w:tabs>
                <w:tab w:val="left" w:pos="10206"/>
              </w:tabs>
              <w:ind w:right="317"/>
              <w:jc w:val="center"/>
            </w:pPr>
          </w:p>
        </w:tc>
        <w:tc>
          <w:tcPr>
            <w:tcW w:w="1487" w:type="dxa"/>
          </w:tcPr>
          <w:p w:rsidR="0089648C" w:rsidRPr="00C747F5" w:rsidRDefault="0089648C" w:rsidP="00C747F5">
            <w:pPr>
              <w:tabs>
                <w:tab w:val="left" w:pos="10206"/>
              </w:tabs>
              <w:ind w:right="317"/>
              <w:jc w:val="center"/>
            </w:pPr>
          </w:p>
        </w:tc>
        <w:tc>
          <w:tcPr>
            <w:tcW w:w="1382" w:type="dxa"/>
          </w:tcPr>
          <w:p w:rsidR="0089648C" w:rsidRPr="00C747F5" w:rsidRDefault="0089648C" w:rsidP="00C747F5">
            <w:pPr>
              <w:tabs>
                <w:tab w:val="left" w:pos="10206"/>
              </w:tabs>
              <w:ind w:right="317"/>
              <w:jc w:val="center"/>
              <w:rPr>
                <w:i/>
                <w:iCs/>
              </w:rPr>
            </w:pPr>
          </w:p>
        </w:tc>
      </w:tr>
      <w:tr w:rsidR="0089648C" w:rsidRPr="00C747F5" w:rsidTr="00363869">
        <w:trPr>
          <w:trHeight w:val="207"/>
        </w:trPr>
        <w:tc>
          <w:tcPr>
            <w:tcW w:w="648" w:type="dxa"/>
          </w:tcPr>
          <w:p w:rsidR="0089648C" w:rsidRPr="00C747F5" w:rsidRDefault="0089648C" w:rsidP="00C747F5">
            <w:pPr>
              <w:tabs>
                <w:tab w:val="left" w:pos="10206"/>
              </w:tabs>
              <w:jc w:val="center"/>
              <w:rPr>
                <w:i/>
                <w:iCs/>
              </w:rPr>
            </w:pPr>
            <w:r w:rsidRPr="00C747F5">
              <w:rPr>
                <w:i/>
                <w:iCs/>
              </w:rPr>
              <w:t>…</w:t>
            </w:r>
          </w:p>
        </w:tc>
        <w:tc>
          <w:tcPr>
            <w:tcW w:w="2700" w:type="dxa"/>
          </w:tcPr>
          <w:p w:rsidR="0089648C" w:rsidRPr="00C747F5" w:rsidRDefault="0089648C" w:rsidP="00C747F5">
            <w:pPr>
              <w:tabs>
                <w:tab w:val="left" w:pos="10206"/>
              </w:tabs>
              <w:jc w:val="center"/>
              <w:rPr>
                <w:i/>
                <w:iCs/>
              </w:rPr>
            </w:pPr>
          </w:p>
        </w:tc>
        <w:tc>
          <w:tcPr>
            <w:tcW w:w="1980" w:type="dxa"/>
          </w:tcPr>
          <w:p w:rsidR="0089648C" w:rsidRPr="00C747F5" w:rsidRDefault="0089648C" w:rsidP="00C747F5">
            <w:pPr>
              <w:tabs>
                <w:tab w:val="left" w:pos="10206"/>
              </w:tabs>
              <w:jc w:val="center"/>
              <w:rPr>
                <w:i/>
                <w:iCs/>
              </w:rPr>
            </w:pPr>
          </w:p>
        </w:tc>
        <w:tc>
          <w:tcPr>
            <w:tcW w:w="2520" w:type="dxa"/>
          </w:tcPr>
          <w:p w:rsidR="0089648C" w:rsidRPr="00C747F5" w:rsidRDefault="0089648C" w:rsidP="00C747F5">
            <w:pPr>
              <w:tabs>
                <w:tab w:val="left" w:pos="10206"/>
              </w:tabs>
              <w:jc w:val="center"/>
              <w:rPr>
                <w:i/>
                <w:iCs/>
              </w:rPr>
            </w:pPr>
          </w:p>
        </w:tc>
        <w:tc>
          <w:tcPr>
            <w:tcW w:w="1440" w:type="dxa"/>
          </w:tcPr>
          <w:p w:rsidR="0089648C" w:rsidRPr="00C747F5" w:rsidRDefault="0089648C" w:rsidP="00C747F5">
            <w:pPr>
              <w:tabs>
                <w:tab w:val="left" w:pos="10206"/>
              </w:tabs>
              <w:ind w:right="317"/>
              <w:jc w:val="center"/>
              <w:rPr>
                <w:i/>
                <w:iCs/>
              </w:rPr>
            </w:pPr>
          </w:p>
        </w:tc>
        <w:tc>
          <w:tcPr>
            <w:tcW w:w="1487" w:type="dxa"/>
          </w:tcPr>
          <w:p w:rsidR="0089648C" w:rsidRPr="00C747F5" w:rsidRDefault="0089648C" w:rsidP="00C747F5">
            <w:pPr>
              <w:tabs>
                <w:tab w:val="left" w:pos="10206"/>
              </w:tabs>
              <w:ind w:right="317"/>
              <w:jc w:val="center"/>
              <w:rPr>
                <w:i/>
                <w:iCs/>
              </w:rPr>
            </w:pPr>
          </w:p>
        </w:tc>
        <w:tc>
          <w:tcPr>
            <w:tcW w:w="1382" w:type="dxa"/>
          </w:tcPr>
          <w:p w:rsidR="0089648C" w:rsidRPr="00C747F5" w:rsidRDefault="0089648C" w:rsidP="00C747F5">
            <w:pPr>
              <w:tabs>
                <w:tab w:val="left" w:pos="10206"/>
              </w:tabs>
              <w:ind w:right="317"/>
              <w:jc w:val="center"/>
              <w:rPr>
                <w:i/>
                <w:iCs/>
              </w:rPr>
            </w:pPr>
          </w:p>
        </w:tc>
      </w:tr>
    </w:tbl>
    <w:p w:rsidR="0089648C" w:rsidRPr="00C747F5" w:rsidRDefault="0089648C" w:rsidP="00C747F5">
      <w:pPr>
        <w:widowControl w:val="0"/>
        <w:tabs>
          <w:tab w:val="left" w:pos="13320"/>
          <w:tab w:val="right" w:pos="15876"/>
        </w:tabs>
        <w:autoSpaceDE w:val="0"/>
        <w:autoSpaceDN w:val="0"/>
        <w:adjustRightInd w:val="0"/>
        <w:jc w:val="center"/>
        <w:rPr>
          <w:color w:val="000000"/>
        </w:rPr>
      </w:pPr>
    </w:p>
    <w:tbl>
      <w:tblPr>
        <w:tblW w:w="15588" w:type="dxa"/>
        <w:tblLayout w:type="fixed"/>
        <w:tblLook w:val="0000" w:firstRow="0" w:lastRow="0" w:firstColumn="0" w:lastColumn="0" w:noHBand="0" w:noVBand="0"/>
      </w:tblPr>
      <w:tblGrid>
        <w:gridCol w:w="6588"/>
        <w:gridCol w:w="3060"/>
        <w:gridCol w:w="5940"/>
      </w:tblGrid>
      <w:tr w:rsidR="0089648C" w:rsidRPr="00C747F5" w:rsidTr="00AA3EC4">
        <w:trPr>
          <w:trHeight w:val="898"/>
        </w:trPr>
        <w:tc>
          <w:tcPr>
            <w:tcW w:w="6588" w:type="dxa"/>
          </w:tcPr>
          <w:p w:rsidR="0089648C" w:rsidRPr="00C747F5" w:rsidRDefault="0089648C" w:rsidP="00AA3EC4">
            <w:pPr>
              <w:tabs>
                <w:tab w:val="left" w:pos="10206"/>
              </w:tabs>
            </w:pPr>
          </w:p>
        </w:tc>
        <w:tc>
          <w:tcPr>
            <w:tcW w:w="3060" w:type="dxa"/>
          </w:tcPr>
          <w:p w:rsidR="0089648C" w:rsidRPr="00C747F5" w:rsidRDefault="0089648C" w:rsidP="00AA3EC4">
            <w:pPr>
              <w:tabs>
                <w:tab w:val="left" w:pos="4995"/>
                <w:tab w:val="left" w:pos="10206"/>
              </w:tabs>
              <w:ind w:right="283"/>
              <w:jc w:val="center"/>
              <w:rPr>
                <w:i/>
              </w:rPr>
            </w:pPr>
          </w:p>
        </w:tc>
        <w:tc>
          <w:tcPr>
            <w:tcW w:w="5940" w:type="dxa"/>
          </w:tcPr>
          <w:p w:rsidR="0089648C" w:rsidRPr="00C747F5" w:rsidRDefault="0089648C" w:rsidP="00AA3EC4">
            <w:pPr>
              <w:tabs>
                <w:tab w:val="left" w:pos="5245"/>
                <w:tab w:val="left" w:pos="9934"/>
              </w:tabs>
              <w:ind w:right="283"/>
              <w:rPr>
                <w:i/>
              </w:rPr>
            </w:pPr>
          </w:p>
        </w:tc>
      </w:tr>
      <w:tr w:rsidR="0089648C" w:rsidRPr="00E23184" w:rsidTr="00AA3EC4">
        <w:trPr>
          <w:trHeight w:val="279"/>
        </w:trPr>
        <w:tc>
          <w:tcPr>
            <w:tcW w:w="6588" w:type="dxa"/>
            <w:vAlign w:val="center"/>
          </w:tcPr>
          <w:p w:rsidR="0089648C" w:rsidRPr="00E23184" w:rsidRDefault="0089648C" w:rsidP="00AA3EC4">
            <w:pPr>
              <w:tabs>
                <w:tab w:val="left" w:pos="10206"/>
              </w:tabs>
              <w:rPr>
                <w:sz w:val="20"/>
                <w:szCs w:val="20"/>
              </w:rPr>
            </w:pPr>
            <w:r w:rsidRPr="00E23184">
              <w:rPr>
                <w:sz w:val="20"/>
                <w:szCs w:val="20"/>
              </w:rPr>
              <w:t>Должность</w:t>
            </w:r>
          </w:p>
        </w:tc>
        <w:tc>
          <w:tcPr>
            <w:tcW w:w="3060" w:type="dxa"/>
            <w:vAlign w:val="center"/>
          </w:tcPr>
          <w:p w:rsidR="0089648C" w:rsidRPr="00E23184" w:rsidRDefault="0089648C" w:rsidP="00AA3EC4">
            <w:pPr>
              <w:tabs>
                <w:tab w:val="left" w:pos="4995"/>
                <w:tab w:val="left" w:pos="10206"/>
              </w:tabs>
              <w:ind w:right="283"/>
              <w:rPr>
                <w:i/>
                <w:sz w:val="16"/>
                <w:szCs w:val="16"/>
              </w:rPr>
            </w:pPr>
          </w:p>
        </w:tc>
        <w:tc>
          <w:tcPr>
            <w:tcW w:w="5940" w:type="dxa"/>
            <w:vAlign w:val="center"/>
          </w:tcPr>
          <w:p w:rsidR="0089648C" w:rsidRPr="00E23184" w:rsidRDefault="0089648C" w:rsidP="00AA3EC4">
            <w:pPr>
              <w:tabs>
                <w:tab w:val="left" w:pos="4995"/>
                <w:tab w:val="left" w:pos="10206"/>
              </w:tabs>
              <w:ind w:right="283"/>
              <w:rPr>
                <w:i/>
                <w:sz w:val="16"/>
                <w:szCs w:val="16"/>
              </w:rPr>
            </w:pPr>
          </w:p>
        </w:tc>
      </w:tr>
      <w:tr w:rsidR="0089648C" w:rsidRPr="00E23184" w:rsidTr="00AA3EC4">
        <w:trPr>
          <w:trHeight w:val="1148"/>
        </w:trPr>
        <w:tc>
          <w:tcPr>
            <w:tcW w:w="6588" w:type="dxa"/>
          </w:tcPr>
          <w:p w:rsidR="0089648C" w:rsidRPr="00E23184" w:rsidRDefault="0089648C" w:rsidP="00AA3EC4">
            <w:pPr>
              <w:tabs>
                <w:tab w:val="left" w:pos="10206"/>
              </w:tabs>
              <w:rPr>
                <w:sz w:val="16"/>
                <w:szCs w:val="16"/>
              </w:rPr>
            </w:pPr>
          </w:p>
          <w:p w:rsidR="0089648C" w:rsidRPr="00E23184" w:rsidRDefault="0089648C" w:rsidP="00AA3EC4">
            <w:pPr>
              <w:pStyle w:val="ad"/>
              <w:tabs>
                <w:tab w:val="right" w:pos="9639"/>
              </w:tabs>
              <w:rPr>
                <w:sz w:val="20"/>
                <w:szCs w:val="20"/>
              </w:rPr>
            </w:pPr>
            <w:r w:rsidRPr="00E23184">
              <w:rPr>
                <w:sz w:val="22"/>
                <w:szCs w:val="22"/>
              </w:rPr>
              <w:t xml:space="preserve">____________________ </w:t>
            </w:r>
            <w:proofErr w:type="spellStart"/>
            <w:r w:rsidRPr="00E23184">
              <w:rPr>
                <w:sz w:val="20"/>
                <w:szCs w:val="20"/>
              </w:rPr>
              <w:t>И.О.Фамилия</w:t>
            </w:r>
            <w:proofErr w:type="spellEnd"/>
          </w:p>
          <w:p w:rsidR="0089648C" w:rsidRPr="00E23184" w:rsidRDefault="0089648C" w:rsidP="00AA3EC4">
            <w:pPr>
              <w:jc w:val="both"/>
              <w:rPr>
                <w:color w:val="808080"/>
              </w:rPr>
            </w:pPr>
            <w:r w:rsidRPr="00E23184">
              <w:rPr>
                <w:i/>
                <w:color w:val="808080"/>
                <w:sz w:val="18"/>
                <w:szCs w:val="18"/>
              </w:rPr>
              <w:t xml:space="preserve">               подпись</w:t>
            </w:r>
          </w:p>
          <w:p w:rsidR="0089648C" w:rsidRPr="00E23184" w:rsidRDefault="0089648C" w:rsidP="00AA3EC4">
            <w:pPr>
              <w:tabs>
                <w:tab w:val="left" w:pos="4995"/>
                <w:tab w:val="left" w:pos="10206"/>
              </w:tabs>
              <w:ind w:right="283"/>
              <w:rPr>
                <w:i/>
                <w:sz w:val="18"/>
                <w:szCs w:val="18"/>
              </w:rPr>
            </w:pPr>
            <w:r w:rsidRPr="00E23184">
              <w:rPr>
                <w:i/>
                <w:color w:val="808080"/>
                <w:sz w:val="18"/>
                <w:szCs w:val="18"/>
              </w:rPr>
              <w:t>М.П.</w:t>
            </w:r>
            <w:r w:rsidRPr="00E23184">
              <w:rPr>
                <w:i/>
                <w:sz w:val="18"/>
                <w:szCs w:val="18"/>
              </w:rPr>
              <w:t xml:space="preserve"> </w:t>
            </w:r>
          </w:p>
          <w:p w:rsidR="0089648C" w:rsidRPr="00E23184" w:rsidRDefault="0089648C" w:rsidP="00AA3EC4">
            <w:pPr>
              <w:tabs>
                <w:tab w:val="left" w:pos="4995"/>
                <w:tab w:val="left" w:pos="10206"/>
              </w:tabs>
              <w:ind w:right="283"/>
              <w:rPr>
                <w:i/>
                <w:color w:val="808080"/>
                <w:sz w:val="18"/>
                <w:szCs w:val="18"/>
              </w:rPr>
            </w:pPr>
            <w:r w:rsidRPr="00E23184">
              <w:rPr>
                <w:sz w:val="20"/>
              </w:rPr>
              <w:t>«____» ____________ 20__ г.</w:t>
            </w:r>
          </w:p>
        </w:tc>
        <w:tc>
          <w:tcPr>
            <w:tcW w:w="3060" w:type="dxa"/>
          </w:tcPr>
          <w:p w:rsidR="0089648C" w:rsidRPr="00E23184" w:rsidRDefault="0089648C" w:rsidP="00AA3EC4">
            <w:pPr>
              <w:tabs>
                <w:tab w:val="left" w:pos="4995"/>
                <w:tab w:val="left" w:pos="10206"/>
              </w:tabs>
              <w:ind w:right="283"/>
              <w:jc w:val="center"/>
              <w:rPr>
                <w:i/>
                <w:sz w:val="16"/>
                <w:szCs w:val="16"/>
              </w:rPr>
            </w:pPr>
          </w:p>
        </w:tc>
        <w:tc>
          <w:tcPr>
            <w:tcW w:w="5940" w:type="dxa"/>
          </w:tcPr>
          <w:p w:rsidR="0089648C" w:rsidRPr="00E23184" w:rsidRDefault="0089648C" w:rsidP="00AA3EC4">
            <w:pPr>
              <w:rPr>
                <w:i/>
                <w:color w:val="808080"/>
                <w:sz w:val="18"/>
                <w:szCs w:val="18"/>
              </w:rPr>
            </w:pPr>
          </w:p>
        </w:tc>
      </w:tr>
    </w:tbl>
    <w:p w:rsidR="0089648C" w:rsidRPr="00E23184" w:rsidRDefault="0089648C" w:rsidP="0084684A">
      <w:pPr>
        <w:widowControl w:val="0"/>
        <w:tabs>
          <w:tab w:val="left" w:pos="567"/>
          <w:tab w:val="left" w:pos="10773"/>
        </w:tabs>
        <w:autoSpaceDE w:val="0"/>
        <w:autoSpaceDN w:val="0"/>
        <w:adjustRightInd w:val="0"/>
        <w:rPr>
          <w:sz w:val="18"/>
          <w:szCs w:val="18"/>
        </w:rPr>
      </w:pPr>
    </w:p>
    <w:p w:rsidR="0089648C" w:rsidRPr="00E23184" w:rsidRDefault="0089648C" w:rsidP="0084684A">
      <w:pPr>
        <w:jc w:val="both"/>
      </w:pPr>
    </w:p>
    <w:p w:rsidR="0089648C" w:rsidRPr="00E23184" w:rsidRDefault="0089648C" w:rsidP="0084684A">
      <w:pPr>
        <w:jc w:val="both"/>
      </w:pPr>
    </w:p>
    <w:p w:rsidR="0089648C" w:rsidRPr="00D15693" w:rsidRDefault="0089648C" w:rsidP="00E23184"/>
    <w:sectPr w:rsidR="0089648C" w:rsidRPr="00D15693" w:rsidSect="00C5479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AC" w:rsidRDefault="005C5BAC">
      <w:r>
        <w:separator/>
      </w:r>
    </w:p>
  </w:endnote>
  <w:endnote w:type="continuationSeparator" w:id="0">
    <w:p w:rsidR="005C5BAC" w:rsidRDefault="005C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8C" w:rsidRPr="00F317C9" w:rsidRDefault="0089648C">
    <w:pPr>
      <w:pStyle w:val="af"/>
      <w:jc w:val="right"/>
      <w:rPr>
        <w:rFonts w:ascii="Arial" w:hAnsi="Arial" w:cs="Arial"/>
        <w:sz w:val="22"/>
        <w:szCs w:val="22"/>
      </w:rPr>
    </w:pPr>
    <w:r w:rsidRPr="00F317C9">
      <w:rPr>
        <w:rFonts w:ascii="Arial" w:hAnsi="Arial" w:cs="Arial"/>
        <w:sz w:val="22"/>
        <w:szCs w:val="22"/>
      </w:rPr>
      <w:fldChar w:fldCharType="begin"/>
    </w:r>
    <w:r w:rsidRPr="00F317C9">
      <w:rPr>
        <w:rFonts w:ascii="Arial" w:hAnsi="Arial" w:cs="Arial"/>
        <w:sz w:val="22"/>
        <w:szCs w:val="22"/>
      </w:rPr>
      <w:instrText xml:space="preserve"> PAGE   \* MERGEFORMAT </w:instrText>
    </w:r>
    <w:r w:rsidRPr="00F317C9">
      <w:rPr>
        <w:rFonts w:ascii="Arial" w:hAnsi="Arial" w:cs="Arial"/>
        <w:sz w:val="22"/>
        <w:szCs w:val="22"/>
      </w:rPr>
      <w:fldChar w:fldCharType="separate"/>
    </w:r>
    <w:r w:rsidR="008E0A00">
      <w:rPr>
        <w:rFonts w:ascii="Arial" w:hAnsi="Arial" w:cs="Arial"/>
        <w:noProof/>
        <w:sz w:val="22"/>
        <w:szCs w:val="22"/>
      </w:rPr>
      <w:t>6</w:t>
    </w:r>
    <w:r w:rsidRPr="00F317C9">
      <w:rPr>
        <w:rFonts w:ascii="Arial" w:hAnsi="Arial" w:cs="Arial"/>
        <w:sz w:val="22"/>
        <w:szCs w:val="22"/>
      </w:rPr>
      <w:fldChar w:fldCharType="end"/>
    </w:r>
  </w:p>
  <w:p w:rsidR="0089648C" w:rsidRDefault="0089648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AC" w:rsidRDefault="005C5BAC">
      <w:r>
        <w:separator/>
      </w:r>
    </w:p>
  </w:footnote>
  <w:footnote w:type="continuationSeparator" w:id="0">
    <w:p w:rsidR="005C5BAC" w:rsidRDefault="005C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D8"/>
    <w:multiLevelType w:val="hybridMultilevel"/>
    <w:tmpl w:val="11F2F57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A77C9C"/>
    <w:multiLevelType w:val="hybridMultilevel"/>
    <w:tmpl w:val="7CD8DBBC"/>
    <w:lvl w:ilvl="0" w:tplc="D8863E10">
      <w:start w:val="1"/>
      <w:numFmt w:val="bullet"/>
      <w:lvlText w:val=""/>
      <w:lvlJc w:val="left"/>
      <w:pPr>
        <w:tabs>
          <w:tab w:val="num" w:pos="927"/>
        </w:tabs>
        <w:ind w:left="927" w:hanging="360"/>
      </w:pPr>
      <w:rPr>
        <w:rFonts w:ascii="Symbol" w:hAnsi="Symbol"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81B1824"/>
    <w:multiLevelType w:val="hybridMultilevel"/>
    <w:tmpl w:val="200A7BD2"/>
    <w:lvl w:ilvl="0" w:tplc="AA18E9D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05EFB"/>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179268C5"/>
    <w:multiLevelType w:val="multilevel"/>
    <w:tmpl w:val="073A791C"/>
    <w:lvl w:ilvl="0">
      <w:start w:val="2"/>
      <w:numFmt w:val="decimal"/>
      <w:lvlText w:val="%1."/>
      <w:lvlJc w:val="left"/>
      <w:pPr>
        <w:ind w:left="390" w:hanging="390"/>
      </w:pPr>
      <w:rPr>
        <w:rFonts w:cs="Times New Roman" w:hint="default"/>
        <w:u w:val="none"/>
      </w:rPr>
    </w:lvl>
    <w:lvl w:ilvl="1">
      <w:start w:val="1"/>
      <w:numFmt w:val="decimal"/>
      <w:lvlText w:val="%1.%2."/>
      <w:lvlJc w:val="left"/>
      <w:pPr>
        <w:ind w:left="1440" w:hanging="720"/>
      </w:pPr>
      <w:rPr>
        <w:rFonts w:cs="Times New Roman" w:hint="default"/>
        <w:b/>
        <w:i w:val="0"/>
        <w:u w:val="none"/>
      </w:rPr>
    </w:lvl>
    <w:lvl w:ilvl="2">
      <w:start w:val="1"/>
      <w:numFmt w:val="decimal"/>
      <w:lvlText w:val="%1.%2.%3."/>
      <w:lvlJc w:val="left"/>
      <w:pPr>
        <w:ind w:left="2160" w:hanging="720"/>
      </w:pPr>
      <w:rPr>
        <w:rFonts w:cs="Times New Roman" w:hint="default"/>
        <w:spacing w:val="-10"/>
        <w:u w:val="none"/>
      </w:rPr>
    </w:lvl>
    <w:lvl w:ilvl="3">
      <w:start w:val="1"/>
      <w:numFmt w:val="decimal"/>
      <w:lvlText w:val="%1.%2.%3.%4."/>
      <w:lvlJc w:val="left"/>
      <w:pPr>
        <w:ind w:left="3240" w:hanging="1080"/>
      </w:pPr>
      <w:rPr>
        <w:rFonts w:cs="Times New Roman" w:hint="default"/>
        <w:u w:val="none"/>
      </w:rPr>
    </w:lvl>
    <w:lvl w:ilvl="4">
      <w:start w:val="1"/>
      <w:numFmt w:val="decimal"/>
      <w:lvlText w:val="%1.%2.%3.%4.%5."/>
      <w:lvlJc w:val="left"/>
      <w:pPr>
        <w:ind w:left="3960" w:hanging="1080"/>
      </w:pPr>
      <w:rPr>
        <w:rFonts w:cs="Times New Roman" w:hint="default"/>
        <w:u w:val="none"/>
      </w:rPr>
    </w:lvl>
    <w:lvl w:ilvl="5">
      <w:start w:val="1"/>
      <w:numFmt w:val="decimal"/>
      <w:lvlText w:val="%1.%2.%3.%4.%5.%6."/>
      <w:lvlJc w:val="left"/>
      <w:pPr>
        <w:ind w:left="5040" w:hanging="1440"/>
      </w:pPr>
      <w:rPr>
        <w:rFonts w:cs="Times New Roman" w:hint="default"/>
        <w:u w:val="none"/>
      </w:rPr>
    </w:lvl>
    <w:lvl w:ilvl="6">
      <w:start w:val="1"/>
      <w:numFmt w:val="decimal"/>
      <w:lvlText w:val="%1.%2.%3.%4.%5.%6.%7."/>
      <w:lvlJc w:val="left"/>
      <w:pPr>
        <w:ind w:left="5760" w:hanging="1440"/>
      </w:pPr>
      <w:rPr>
        <w:rFonts w:cs="Times New Roman" w:hint="default"/>
        <w:u w:val="none"/>
      </w:rPr>
    </w:lvl>
    <w:lvl w:ilvl="7">
      <w:start w:val="1"/>
      <w:numFmt w:val="decimal"/>
      <w:lvlText w:val="%1.%2.%3.%4.%5.%6.%7.%8."/>
      <w:lvlJc w:val="left"/>
      <w:pPr>
        <w:ind w:left="6840" w:hanging="1800"/>
      </w:pPr>
      <w:rPr>
        <w:rFonts w:cs="Times New Roman" w:hint="default"/>
        <w:u w:val="none"/>
      </w:rPr>
    </w:lvl>
    <w:lvl w:ilvl="8">
      <w:start w:val="1"/>
      <w:numFmt w:val="decimal"/>
      <w:lvlText w:val="%1.%2.%3.%4.%5.%6.%7.%8.%9."/>
      <w:lvlJc w:val="left"/>
      <w:pPr>
        <w:ind w:left="7560" w:hanging="1800"/>
      </w:pPr>
      <w:rPr>
        <w:rFonts w:cs="Times New Roman" w:hint="default"/>
        <w:u w:val="none"/>
      </w:rPr>
    </w:lvl>
  </w:abstractNum>
  <w:abstractNum w:abstractNumId="5" w15:restartNumberingAfterBreak="0">
    <w:nsid w:val="1BC34C7B"/>
    <w:multiLevelType w:val="hybridMultilevel"/>
    <w:tmpl w:val="1AD0DF88"/>
    <w:lvl w:ilvl="0" w:tplc="59964F6C">
      <w:start w:val="5"/>
      <w:numFmt w:val="bullet"/>
      <w:lvlText w:val=""/>
      <w:lvlJc w:val="left"/>
      <w:pPr>
        <w:tabs>
          <w:tab w:val="num" w:pos="344"/>
        </w:tabs>
        <w:ind w:left="60" w:firstLine="284"/>
      </w:pPr>
      <w:rPr>
        <w:rFonts w:ascii="Symbol" w:eastAsia="Times New Roman"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5E0F90"/>
    <w:multiLevelType w:val="multilevel"/>
    <w:tmpl w:val="7CECF046"/>
    <w:lvl w:ilvl="0">
      <w:start w:val="1"/>
      <w:numFmt w:val="decimal"/>
      <w:lvlText w:val="%1."/>
      <w:lvlJc w:val="left"/>
      <w:pPr>
        <w:ind w:left="644" w:hanging="360"/>
      </w:pPr>
      <w:rPr>
        <w:rFonts w:cs="Times New Roman" w:hint="default"/>
        <w:b/>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3D7380B"/>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15:restartNumberingAfterBreak="0">
    <w:nsid w:val="247A1615"/>
    <w:multiLevelType w:val="hybridMultilevel"/>
    <w:tmpl w:val="9E3844DE"/>
    <w:lvl w:ilvl="0" w:tplc="59B29D58">
      <w:start w:val="1"/>
      <w:numFmt w:val="bullet"/>
      <w:lvlText w:val="–"/>
      <w:lvlJc w:val="left"/>
      <w:pPr>
        <w:tabs>
          <w:tab w:val="num" w:pos="464"/>
        </w:tabs>
        <w:ind w:left="180" w:firstLine="284"/>
      </w:pPr>
      <w:rPr>
        <w:rFonts w:ascii="Arial" w:hAnsi="Aria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4F33983"/>
    <w:multiLevelType w:val="hybridMultilevel"/>
    <w:tmpl w:val="A4F4C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A58F3"/>
    <w:multiLevelType w:val="multilevel"/>
    <w:tmpl w:val="3B8239BC"/>
    <w:lvl w:ilvl="0">
      <w:start w:val="2"/>
      <w:numFmt w:val="decimal"/>
      <w:lvlText w:val="%1."/>
      <w:lvlJc w:val="left"/>
      <w:pPr>
        <w:tabs>
          <w:tab w:val="num" w:pos="553"/>
        </w:tabs>
        <w:ind w:left="553" w:hanging="553"/>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C424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F4A6BC6"/>
    <w:multiLevelType w:val="multilevel"/>
    <w:tmpl w:val="9ADA3478"/>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15:restartNumberingAfterBreak="0">
    <w:nsid w:val="30416796"/>
    <w:multiLevelType w:val="multilevel"/>
    <w:tmpl w:val="60EE25EE"/>
    <w:lvl w:ilvl="0">
      <w:start w:val="1"/>
      <w:numFmt w:val="decimal"/>
      <w:lvlText w:val="%1."/>
      <w:lvlJc w:val="left"/>
      <w:pPr>
        <w:tabs>
          <w:tab w:val="num" w:pos="553"/>
        </w:tabs>
        <w:ind w:left="553" w:hanging="553"/>
      </w:pPr>
      <w:rPr>
        <w:rFonts w:cs="Times New Roman" w:hint="default"/>
        <w:b/>
      </w:rPr>
    </w:lvl>
    <w:lvl w:ilvl="1">
      <w:start w:val="1"/>
      <w:numFmt w:val="decimal"/>
      <w:lvlText w:val="2.%2."/>
      <w:lvlJc w:val="left"/>
      <w:pPr>
        <w:tabs>
          <w:tab w:val="num" w:pos="1080"/>
        </w:tabs>
        <w:ind w:left="1080" w:hanging="72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4B66E7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4CA7145"/>
    <w:multiLevelType w:val="hybridMultilevel"/>
    <w:tmpl w:val="66C4C2EA"/>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6" w15:restartNumberingAfterBreak="0">
    <w:nsid w:val="35AC54E1"/>
    <w:multiLevelType w:val="hybridMultilevel"/>
    <w:tmpl w:val="2CC01094"/>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A0EE1"/>
    <w:multiLevelType w:val="hybridMultilevel"/>
    <w:tmpl w:val="14042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767D8"/>
    <w:multiLevelType w:val="multilevel"/>
    <w:tmpl w:val="0422E2D8"/>
    <w:styleLink w:val="1"/>
    <w:lvl w:ilvl="0">
      <w:start w:val="3"/>
      <w:numFmt w:val="decimal"/>
      <w:lvlText w:val="%1."/>
      <w:lvlJc w:val="left"/>
      <w:pPr>
        <w:ind w:left="644" w:hanging="360"/>
      </w:pPr>
      <w:rPr>
        <w:rFonts w:cs="Times New Roman" w:hint="default"/>
        <w:b/>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91C3308"/>
    <w:multiLevelType w:val="hybridMultilevel"/>
    <w:tmpl w:val="CC0C775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3C984307"/>
    <w:multiLevelType w:val="multilevel"/>
    <w:tmpl w:val="41B8934C"/>
    <w:styleLink w:val="2"/>
    <w:lvl w:ilvl="0">
      <w:start w:val="1"/>
      <w:numFmt w:val="decimal"/>
      <w:lvlText w:val="%1."/>
      <w:lvlJc w:val="left"/>
      <w:pPr>
        <w:tabs>
          <w:tab w:val="num" w:pos="553"/>
        </w:tabs>
        <w:ind w:left="553" w:hanging="553"/>
      </w:pPr>
      <w:rPr>
        <w:rFonts w:cs="Times New Roman" w:hint="default"/>
      </w:rPr>
    </w:lvl>
    <w:lvl w:ilvl="1">
      <w:start w:val="1"/>
      <w:numFmt w:val="decimal"/>
      <w:lvlText w:val="%1.%2."/>
      <w:lvlJc w:val="left"/>
      <w:pPr>
        <w:tabs>
          <w:tab w:val="num" w:pos="1080"/>
        </w:tabs>
        <w:ind w:left="1080" w:hanging="720"/>
      </w:pPr>
      <w:rPr>
        <w:rFonts w:ascii="Arial" w:hAnsi="Arial" w:cs="Arial" w:hint="default"/>
        <w:b/>
        <w:i w:val="0"/>
        <w:sz w:val="24"/>
        <w:szCs w:val="24"/>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F3B080E"/>
    <w:multiLevelType w:val="hybridMultilevel"/>
    <w:tmpl w:val="65DE8A4A"/>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765D4"/>
    <w:multiLevelType w:val="multilevel"/>
    <w:tmpl w:val="A3AA1B76"/>
    <w:lvl w:ilvl="0">
      <w:start w:val="1"/>
      <w:numFmt w:val="decimal"/>
      <w:lvlText w:val="%1."/>
      <w:lvlJc w:val="left"/>
      <w:pPr>
        <w:ind w:left="360" w:hanging="360"/>
      </w:pPr>
      <w:rPr>
        <w:rFonts w:cs="Times New Roman" w:hint="default"/>
        <w:b/>
      </w:rPr>
    </w:lvl>
    <w:lvl w:ilvl="1">
      <w:start w:val="1"/>
      <w:numFmt w:val="decimal"/>
      <w:isLgl/>
      <w:lvlText w:val="6.%2."/>
      <w:lvlJc w:val="left"/>
      <w:pPr>
        <w:ind w:left="1530" w:hanging="990"/>
      </w:pPr>
      <w:rPr>
        <w:rFonts w:cs="Times New Roman" w:hint="default"/>
        <w:b w:val="0"/>
        <w:i w:val="0"/>
      </w:rPr>
    </w:lvl>
    <w:lvl w:ilvl="2">
      <w:start w:val="1"/>
      <w:numFmt w:val="decimal"/>
      <w:isLgl/>
      <w:lvlText w:val="%1.%2.%3."/>
      <w:lvlJc w:val="left"/>
      <w:pPr>
        <w:ind w:left="2070" w:hanging="990"/>
      </w:pPr>
      <w:rPr>
        <w:rFonts w:cs="Times New Roman" w:hint="default"/>
      </w:rPr>
    </w:lvl>
    <w:lvl w:ilvl="3">
      <w:start w:val="1"/>
      <w:numFmt w:val="decimal"/>
      <w:isLgl/>
      <w:lvlText w:val="%1.%2.%3.%4."/>
      <w:lvlJc w:val="left"/>
      <w:pPr>
        <w:ind w:left="2610" w:hanging="99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23" w15:restartNumberingAfterBreak="0">
    <w:nsid w:val="4A492A11"/>
    <w:multiLevelType w:val="hybridMultilevel"/>
    <w:tmpl w:val="297E3982"/>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A61B3"/>
    <w:multiLevelType w:val="hybridMultilevel"/>
    <w:tmpl w:val="A9280D06"/>
    <w:lvl w:ilvl="0" w:tplc="04190011">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4B943070"/>
    <w:multiLevelType w:val="hybridMultilevel"/>
    <w:tmpl w:val="F0FC7C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C686521"/>
    <w:multiLevelType w:val="multilevel"/>
    <w:tmpl w:val="BBCC1E1E"/>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val="0"/>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15:restartNumberingAfterBreak="0">
    <w:nsid w:val="50976D39"/>
    <w:multiLevelType w:val="multilevel"/>
    <w:tmpl w:val="1D025B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0A755F6"/>
    <w:multiLevelType w:val="hybridMultilevel"/>
    <w:tmpl w:val="0ABE7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1F5706B"/>
    <w:multiLevelType w:val="multilevel"/>
    <w:tmpl w:val="A9280D06"/>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0" w15:restartNumberingAfterBreak="0">
    <w:nsid w:val="55933C16"/>
    <w:multiLevelType w:val="hybridMultilevel"/>
    <w:tmpl w:val="A4E0CBF4"/>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205C3"/>
    <w:multiLevelType w:val="multilevel"/>
    <w:tmpl w:val="0422E2D8"/>
    <w:numStyleLink w:val="1"/>
  </w:abstractNum>
  <w:abstractNum w:abstractNumId="32" w15:restartNumberingAfterBreak="0">
    <w:nsid w:val="58DA5E01"/>
    <w:multiLevelType w:val="multilevel"/>
    <w:tmpl w:val="1D025B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C1E228A"/>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4" w15:restartNumberingAfterBreak="0">
    <w:nsid w:val="60B30D6D"/>
    <w:multiLevelType w:val="multilevel"/>
    <w:tmpl w:val="CEE4B10A"/>
    <w:lvl w:ilvl="0">
      <w:start w:val="1"/>
      <w:numFmt w:val="decimal"/>
      <w:lvlText w:val="%1."/>
      <w:lvlJc w:val="left"/>
      <w:pPr>
        <w:tabs>
          <w:tab w:val="num" w:pos="553"/>
        </w:tabs>
        <w:ind w:left="553" w:hanging="553"/>
      </w:pPr>
      <w:rPr>
        <w:rFonts w:cs="Times New Roman" w:hint="default"/>
        <w:b/>
      </w:rPr>
    </w:lvl>
    <w:lvl w:ilvl="1">
      <w:start w:val="1"/>
      <w:numFmt w:val="decimal"/>
      <w:lvlText w:val="%2."/>
      <w:lvlJc w:val="left"/>
      <w:pPr>
        <w:tabs>
          <w:tab w:val="num" w:pos="1080"/>
        </w:tabs>
        <w:ind w:left="1080" w:hanging="720"/>
      </w:pPr>
      <w:rPr>
        <w:rFonts w:cs="Times New Roman" w:hint="default"/>
        <w:b/>
        <w:i w:val="0"/>
        <w:sz w:val="24"/>
        <w:szCs w:val="24"/>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C07EBA"/>
    <w:multiLevelType w:val="hybridMultilevel"/>
    <w:tmpl w:val="13D2B3D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15:restartNumberingAfterBreak="0">
    <w:nsid w:val="678521C5"/>
    <w:multiLevelType w:val="hybridMultilevel"/>
    <w:tmpl w:val="AE14B242"/>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59964F6C">
      <w:start w:val="5"/>
      <w:numFmt w:val="bullet"/>
      <w:lvlText w:val=""/>
      <w:lvlJc w:val="left"/>
      <w:pPr>
        <w:tabs>
          <w:tab w:val="num" w:pos="1260"/>
        </w:tabs>
        <w:ind w:left="976" w:firstLine="284"/>
      </w:pPr>
      <w:rPr>
        <w:rFonts w:ascii="Symbol" w:eastAsia="Times New Roman"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9EC58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9C125D"/>
    <w:multiLevelType w:val="multilevel"/>
    <w:tmpl w:val="849E236E"/>
    <w:lvl w:ilvl="0">
      <w:start w:val="1"/>
      <w:numFmt w:val="decimal"/>
      <w:lvlText w:val="%1."/>
      <w:lvlJc w:val="left"/>
      <w:pPr>
        <w:tabs>
          <w:tab w:val="num" w:pos="0"/>
        </w:tabs>
        <w:ind w:left="360" w:hanging="360"/>
      </w:pPr>
      <w:rPr>
        <w:rFonts w:cs="Times New Roman" w:hint="default"/>
        <w:b/>
      </w:rPr>
    </w:lvl>
    <w:lvl w:ilvl="1">
      <w:start w:val="1"/>
      <w:numFmt w:val="decimal"/>
      <w:isLgl/>
      <w:lvlText w:val="4.%2."/>
      <w:lvlJc w:val="left"/>
      <w:pPr>
        <w:tabs>
          <w:tab w:val="num" w:pos="0"/>
        </w:tabs>
        <w:ind w:left="1530" w:hanging="990"/>
      </w:pPr>
      <w:rPr>
        <w:rFonts w:cs="Times New Roman" w:hint="default"/>
        <w:b w:val="0"/>
        <w:i w:val="0"/>
      </w:rPr>
    </w:lvl>
    <w:lvl w:ilvl="2">
      <w:start w:val="1"/>
      <w:numFmt w:val="decimal"/>
      <w:isLgl/>
      <w:lvlText w:val="%1.%2.%3."/>
      <w:lvlJc w:val="left"/>
      <w:pPr>
        <w:tabs>
          <w:tab w:val="num" w:pos="0"/>
        </w:tabs>
        <w:ind w:left="2070" w:hanging="990"/>
      </w:pPr>
      <w:rPr>
        <w:rFonts w:cs="Times New Roman" w:hint="default"/>
      </w:rPr>
    </w:lvl>
    <w:lvl w:ilvl="3">
      <w:start w:val="1"/>
      <w:numFmt w:val="decimal"/>
      <w:isLgl/>
      <w:lvlText w:val="%1.%2.%3.%4."/>
      <w:lvlJc w:val="left"/>
      <w:pPr>
        <w:tabs>
          <w:tab w:val="num" w:pos="0"/>
        </w:tabs>
        <w:ind w:left="2610" w:hanging="99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780" w:hanging="1080"/>
      </w:pPr>
      <w:rPr>
        <w:rFonts w:cs="Times New Roman" w:hint="default"/>
      </w:rPr>
    </w:lvl>
    <w:lvl w:ilvl="6">
      <w:start w:val="1"/>
      <w:numFmt w:val="decimal"/>
      <w:isLgl/>
      <w:lvlText w:val="%1.%2.%3.%4.%5.%6.%7."/>
      <w:lvlJc w:val="left"/>
      <w:pPr>
        <w:tabs>
          <w:tab w:val="num" w:pos="0"/>
        </w:tabs>
        <w:ind w:left="4680" w:hanging="1440"/>
      </w:pPr>
      <w:rPr>
        <w:rFonts w:cs="Times New Roman" w:hint="default"/>
      </w:rPr>
    </w:lvl>
    <w:lvl w:ilvl="7">
      <w:start w:val="1"/>
      <w:numFmt w:val="decimal"/>
      <w:isLgl/>
      <w:lvlText w:val="%1.%2.%3.%4.%5.%6.%7.%8."/>
      <w:lvlJc w:val="left"/>
      <w:pPr>
        <w:tabs>
          <w:tab w:val="num" w:pos="0"/>
        </w:tabs>
        <w:ind w:left="5220" w:hanging="1440"/>
      </w:pPr>
      <w:rPr>
        <w:rFonts w:cs="Times New Roman" w:hint="default"/>
      </w:rPr>
    </w:lvl>
    <w:lvl w:ilvl="8">
      <w:start w:val="1"/>
      <w:numFmt w:val="decimal"/>
      <w:isLgl/>
      <w:lvlText w:val="%1.%2.%3.%4.%5.%6.%7.%8.%9."/>
      <w:lvlJc w:val="left"/>
      <w:pPr>
        <w:tabs>
          <w:tab w:val="num" w:pos="0"/>
        </w:tabs>
        <w:ind w:left="6120" w:hanging="1800"/>
      </w:pPr>
      <w:rPr>
        <w:rFonts w:cs="Times New Roman" w:hint="default"/>
      </w:rPr>
    </w:lvl>
  </w:abstractNum>
  <w:abstractNum w:abstractNumId="39" w15:restartNumberingAfterBreak="0">
    <w:nsid w:val="70176797"/>
    <w:multiLevelType w:val="multilevel"/>
    <w:tmpl w:val="A8181E6E"/>
    <w:lvl w:ilvl="0">
      <w:start w:val="3"/>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0" w15:restartNumberingAfterBreak="0">
    <w:nsid w:val="71801E00"/>
    <w:multiLevelType w:val="hybridMultilevel"/>
    <w:tmpl w:val="9D44C854"/>
    <w:lvl w:ilvl="0" w:tplc="59964F6C">
      <w:start w:val="5"/>
      <w:numFmt w:val="bullet"/>
      <w:lvlText w:val=""/>
      <w:lvlJc w:val="left"/>
      <w:pPr>
        <w:tabs>
          <w:tab w:val="num" w:pos="344"/>
        </w:tabs>
        <w:ind w:left="60" w:firstLine="284"/>
      </w:pPr>
      <w:rPr>
        <w:rFonts w:ascii="Symbol" w:eastAsia="Times New Roman"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24D45AE"/>
    <w:multiLevelType w:val="hybridMultilevel"/>
    <w:tmpl w:val="C390E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825AA"/>
    <w:multiLevelType w:val="hybridMultilevel"/>
    <w:tmpl w:val="307EC9A4"/>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15:restartNumberingAfterBreak="0">
    <w:nsid w:val="74FD6BAB"/>
    <w:multiLevelType w:val="multilevel"/>
    <w:tmpl w:val="2F02D10E"/>
    <w:lvl w:ilvl="0">
      <w:start w:val="1"/>
      <w:numFmt w:val="decimal"/>
      <w:lvlText w:val="%1."/>
      <w:lvlJc w:val="left"/>
      <w:pPr>
        <w:ind w:left="644" w:hanging="360"/>
      </w:pPr>
      <w:rPr>
        <w:rFonts w:cs="Times New Roman" w:hint="default"/>
        <w:b/>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7927B74"/>
    <w:multiLevelType w:val="multilevel"/>
    <w:tmpl w:val="5224C9B6"/>
    <w:lvl w:ilvl="0">
      <w:start w:val="1"/>
      <w:numFmt w:val="decimal"/>
      <w:lvlText w:val="%1."/>
      <w:lvlJc w:val="left"/>
      <w:pPr>
        <w:ind w:left="360" w:hanging="360"/>
      </w:pPr>
      <w:rPr>
        <w:rFonts w:cs="Times New Roman" w:hint="default"/>
        <w:b/>
      </w:rPr>
    </w:lvl>
    <w:lvl w:ilvl="1">
      <w:start w:val="1"/>
      <w:numFmt w:val="decimal"/>
      <w:isLgl/>
      <w:lvlText w:val="%1.%2."/>
      <w:lvlJc w:val="left"/>
      <w:pPr>
        <w:ind w:left="1530" w:hanging="990"/>
      </w:pPr>
      <w:rPr>
        <w:rFonts w:cs="Times New Roman" w:hint="default"/>
        <w:b w:val="0"/>
        <w:i w:val="0"/>
      </w:rPr>
    </w:lvl>
    <w:lvl w:ilvl="2">
      <w:start w:val="1"/>
      <w:numFmt w:val="decimal"/>
      <w:isLgl/>
      <w:lvlText w:val="%1.%2.%3."/>
      <w:lvlJc w:val="left"/>
      <w:pPr>
        <w:ind w:left="2070" w:hanging="990"/>
      </w:pPr>
      <w:rPr>
        <w:rFonts w:cs="Times New Roman" w:hint="default"/>
      </w:rPr>
    </w:lvl>
    <w:lvl w:ilvl="3">
      <w:start w:val="1"/>
      <w:numFmt w:val="decimal"/>
      <w:isLgl/>
      <w:lvlText w:val="%1.%2.%3.%4."/>
      <w:lvlJc w:val="left"/>
      <w:pPr>
        <w:ind w:left="2610" w:hanging="99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45" w15:restartNumberingAfterBreak="0">
    <w:nsid w:val="7A265278"/>
    <w:multiLevelType w:val="hybridMultilevel"/>
    <w:tmpl w:val="F2B6DD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BE30476"/>
    <w:multiLevelType w:val="hybridMultilevel"/>
    <w:tmpl w:val="BB7E451A"/>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11967"/>
    <w:multiLevelType w:val="multilevel"/>
    <w:tmpl w:val="C728C92A"/>
    <w:lvl w:ilvl="0">
      <w:start w:val="10"/>
      <w:numFmt w:val="decimal"/>
      <w:lvlText w:val="%1."/>
      <w:lvlJc w:val="left"/>
      <w:pPr>
        <w:tabs>
          <w:tab w:val="num" w:pos="486"/>
        </w:tabs>
        <w:ind w:left="486" w:hanging="486"/>
      </w:pPr>
      <w:rPr>
        <w:rFonts w:cs="Times New Roman" w:hint="default"/>
      </w:rPr>
    </w:lvl>
    <w:lvl w:ilvl="1">
      <w:start w:val="1"/>
      <w:numFmt w:val="decimal"/>
      <w:lvlText w:val="%1.%2."/>
      <w:lvlJc w:val="left"/>
      <w:pPr>
        <w:tabs>
          <w:tab w:val="num" w:pos="486"/>
        </w:tabs>
        <w:ind w:left="486" w:hanging="48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C7721A8"/>
    <w:multiLevelType w:val="multilevel"/>
    <w:tmpl w:val="8A76443A"/>
    <w:lvl w:ilvl="0">
      <w:start w:val="1"/>
      <w:numFmt w:val="decimal"/>
      <w:lvlText w:val="%1."/>
      <w:lvlJc w:val="left"/>
      <w:pPr>
        <w:ind w:left="644" w:hanging="360"/>
      </w:pPr>
      <w:rPr>
        <w:rFonts w:cs="Times New Roman" w:hint="default"/>
        <w:b/>
      </w:rPr>
    </w:lvl>
    <w:lvl w:ilvl="1">
      <w:start w:val="1"/>
      <w:numFmt w:val="decimal"/>
      <w:lvlText w:val="8.%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36"/>
  </w:num>
  <w:num w:numId="3">
    <w:abstractNumId w:val="47"/>
  </w:num>
  <w:num w:numId="4">
    <w:abstractNumId w:val="21"/>
  </w:num>
  <w:num w:numId="5">
    <w:abstractNumId w:val="5"/>
  </w:num>
  <w:num w:numId="6">
    <w:abstractNumId w:val="41"/>
  </w:num>
  <w:num w:numId="7">
    <w:abstractNumId w:val="16"/>
  </w:num>
  <w:num w:numId="8">
    <w:abstractNumId w:val="40"/>
  </w:num>
  <w:num w:numId="9">
    <w:abstractNumId w:val="8"/>
  </w:num>
  <w:num w:numId="10">
    <w:abstractNumId w:val="23"/>
  </w:num>
  <w:num w:numId="11">
    <w:abstractNumId w:val="30"/>
  </w:num>
  <w:num w:numId="12">
    <w:abstractNumId w:val="2"/>
  </w:num>
  <w:num w:numId="13">
    <w:abstractNumId w:val="0"/>
  </w:num>
  <w:num w:numId="14">
    <w:abstractNumId w:val="15"/>
  </w:num>
  <w:num w:numId="15">
    <w:abstractNumId w:val="17"/>
  </w:num>
  <w:num w:numId="16">
    <w:abstractNumId w:val="25"/>
  </w:num>
  <w:num w:numId="17">
    <w:abstractNumId w:val="46"/>
  </w:num>
  <w:num w:numId="18">
    <w:abstractNumId w:val="28"/>
  </w:num>
  <w:num w:numId="19">
    <w:abstractNumId w:val="34"/>
  </w:num>
  <w:num w:numId="20">
    <w:abstractNumId w:val="35"/>
  </w:num>
  <w:num w:numId="21">
    <w:abstractNumId w:val="19"/>
  </w:num>
  <w:num w:numId="22">
    <w:abstractNumId w:val="43"/>
  </w:num>
  <w:num w:numId="23">
    <w:abstractNumId w:val="44"/>
  </w:num>
  <w:num w:numId="24">
    <w:abstractNumId w:val="38"/>
  </w:num>
  <w:num w:numId="25">
    <w:abstractNumId w:val="6"/>
  </w:num>
  <w:num w:numId="26">
    <w:abstractNumId w:val="48"/>
  </w:num>
  <w:num w:numId="27">
    <w:abstractNumId w:val="11"/>
  </w:num>
  <w:num w:numId="28">
    <w:abstractNumId w:val="13"/>
  </w:num>
  <w:num w:numId="29">
    <w:abstractNumId w:val="24"/>
  </w:num>
  <w:num w:numId="30">
    <w:abstractNumId w:val="42"/>
  </w:num>
  <w:num w:numId="31">
    <w:abstractNumId w:val="18"/>
  </w:num>
  <w:num w:numId="32">
    <w:abstractNumId w:val="31"/>
    <w:lvlOverride w:ilvl="0">
      <w:lvl w:ilvl="0">
        <w:numFmt w:val="decimal"/>
        <w:lvlText w:val=""/>
        <w:lvlJc w:val="left"/>
        <w:rPr>
          <w:rFonts w:cs="Times New Roman"/>
        </w:rPr>
      </w:lvl>
    </w:lvlOverride>
    <w:lvlOverride w:ilvl="1">
      <w:lvl w:ilvl="1">
        <w:start w:val="1"/>
        <w:numFmt w:val="decimal"/>
        <w:lvlText w:val="%1.%2."/>
        <w:lvlJc w:val="left"/>
        <w:pPr>
          <w:ind w:left="360" w:hanging="360"/>
        </w:pPr>
        <w:rPr>
          <w:rFonts w:cs="Times New Roman" w:hint="default"/>
          <w:b w:val="0"/>
          <w:i w:val="0"/>
        </w:rPr>
      </w:lvl>
    </w:lvlOverride>
  </w:num>
  <w:num w:numId="33">
    <w:abstractNumId w:val="20"/>
  </w:num>
  <w:num w:numId="34">
    <w:abstractNumId w:val="12"/>
  </w:num>
  <w:num w:numId="35">
    <w:abstractNumId w:val="39"/>
  </w:num>
  <w:num w:numId="36">
    <w:abstractNumId w:val="4"/>
  </w:num>
  <w:num w:numId="37">
    <w:abstractNumId w:val="26"/>
  </w:num>
  <w:num w:numId="38">
    <w:abstractNumId w:val="22"/>
  </w:num>
  <w:num w:numId="39">
    <w:abstractNumId w:val="29"/>
  </w:num>
  <w:num w:numId="40">
    <w:abstractNumId w:val="1"/>
  </w:num>
  <w:num w:numId="41">
    <w:abstractNumId w:val="45"/>
  </w:num>
  <w:num w:numId="42">
    <w:abstractNumId w:val="27"/>
  </w:num>
  <w:num w:numId="43">
    <w:abstractNumId w:val="7"/>
  </w:num>
  <w:num w:numId="44">
    <w:abstractNumId w:val="3"/>
  </w:num>
  <w:num w:numId="45">
    <w:abstractNumId w:val="33"/>
  </w:num>
  <w:num w:numId="46">
    <w:abstractNumId w:val="32"/>
  </w:num>
  <w:num w:numId="47">
    <w:abstractNumId w:val="9"/>
  </w:num>
  <w:num w:numId="48">
    <w:abstractNumId w:val="3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2"/>
    <w:rsid w:val="00024F38"/>
    <w:rsid w:val="00031BD7"/>
    <w:rsid w:val="0005534E"/>
    <w:rsid w:val="00056BCF"/>
    <w:rsid w:val="0009328E"/>
    <w:rsid w:val="000F0101"/>
    <w:rsid w:val="001023CB"/>
    <w:rsid w:val="001148B7"/>
    <w:rsid w:val="001329D3"/>
    <w:rsid w:val="0014370F"/>
    <w:rsid w:val="00167AC6"/>
    <w:rsid w:val="00193F76"/>
    <w:rsid w:val="001C08CF"/>
    <w:rsid w:val="001C238C"/>
    <w:rsid w:val="001E4996"/>
    <w:rsid w:val="001F05FC"/>
    <w:rsid w:val="001F5F21"/>
    <w:rsid w:val="00245FDE"/>
    <w:rsid w:val="00272B0A"/>
    <w:rsid w:val="00290982"/>
    <w:rsid w:val="002E159D"/>
    <w:rsid w:val="0030459D"/>
    <w:rsid w:val="003073EE"/>
    <w:rsid w:val="00307450"/>
    <w:rsid w:val="00307A5A"/>
    <w:rsid w:val="00327D6F"/>
    <w:rsid w:val="00341009"/>
    <w:rsid w:val="00341657"/>
    <w:rsid w:val="00344017"/>
    <w:rsid w:val="00363869"/>
    <w:rsid w:val="00383FCF"/>
    <w:rsid w:val="003A61CA"/>
    <w:rsid w:val="003B2DBD"/>
    <w:rsid w:val="003C0537"/>
    <w:rsid w:val="003E514E"/>
    <w:rsid w:val="003F0D62"/>
    <w:rsid w:val="003F2858"/>
    <w:rsid w:val="00405F6B"/>
    <w:rsid w:val="00424ADA"/>
    <w:rsid w:val="00435A2C"/>
    <w:rsid w:val="00435C42"/>
    <w:rsid w:val="00451D79"/>
    <w:rsid w:val="00463409"/>
    <w:rsid w:val="0048004D"/>
    <w:rsid w:val="00482821"/>
    <w:rsid w:val="00492329"/>
    <w:rsid w:val="00497E07"/>
    <w:rsid w:val="004A4258"/>
    <w:rsid w:val="004E71A5"/>
    <w:rsid w:val="00505A46"/>
    <w:rsid w:val="0051159E"/>
    <w:rsid w:val="005135AA"/>
    <w:rsid w:val="005302A8"/>
    <w:rsid w:val="00531443"/>
    <w:rsid w:val="005368A6"/>
    <w:rsid w:val="00543AEB"/>
    <w:rsid w:val="00556846"/>
    <w:rsid w:val="005835E9"/>
    <w:rsid w:val="0059215B"/>
    <w:rsid w:val="005A69B6"/>
    <w:rsid w:val="005C5BAC"/>
    <w:rsid w:val="005E2DC3"/>
    <w:rsid w:val="006117D4"/>
    <w:rsid w:val="00620CCB"/>
    <w:rsid w:val="00626CE7"/>
    <w:rsid w:val="0063706D"/>
    <w:rsid w:val="006619DE"/>
    <w:rsid w:val="00662167"/>
    <w:rsid w:val="00675C50"/>
    <w:rsid w:val="00690D41"/>
    <w:rsid w:val="00697E46"/>
    <w:rsid w:val="006A13E2"/>
    <w:rsid w:val="006B1C44"/>
    <w:rsid w:val="006B4177"/>
    <w:rsid w:val="006C12B6"/>
    <w:rsid w:val="006D1C8B"/>
    <w:rsid w:val="006E4DB4"/>
    <w:rsid w:val="00704A9A"/>
    <w:rsid w:val="007216AF"/>
    <w:rsid w:val="007316C5"/>
    <w:rsid w:val="00744795"/>
    <w:rsid w:val="0077266E"/>
    <w:rsid w:val="00782D41"/>
    <w:rsid w:val="00784C0B"/>
    <w:rsid w:val="007926B7"/>
    <w:rsid w:val="00797B76"/>
    <w:rsid w:val="00797C7D"/>
    <w:rsid w:val="007A4C8D"/>
    <w:rsid w:val="007C49F3"/>
    <w:rsid w:val="008066FA"/>
    <w:rsid w:val="00815F44"/>
    <w:rsid w:val="00825447"/>
    <w:rsid w:val="008255D6"/>
    <w:rsid w:val="00833B17"/>
    <w:rsid w:val="0084684A"/>
    <w:rsid w:val="0089648C"/>
    <w:rsid w:val="008A1D1C"/>
    <w:rsid w:val="008C179D"/>
    <w:rsid w:val="008E0A00"/>
    <w:rsid w:val="008E65DF"/>
    <w:rsid w:val="00921E8D"/>
    <w:rsid w:val="0092769B"/>
    <w:rsid w:val="00954708"/>
    <w:rsid w:val="0098033E"/>
    <w:rsid w:val="00981690"/>
    <w:rsid w:val="00985AAC"/>
    <w:rsid w:val="00985E86"/>
    <w:rsid w:val="00990843"/>
    <w:rsid w:val="009950ED"/>
    <w:rsid w:val="00A12A81"/>
    <w:rsid w:val="00A1598A"/>
    <w:rsid w:val="00A22912"/>
    <w:rsid w:val="00A413EE"/>
    <w:rsid w:val="00A42754"/>
    <w:rsid w:val="00A74E61"/>
    <w:rsid w:val="00AA3EC4"/>
    <w:rsid w:val="00AB37E4"/>
    <w:rsid w:val="00B25315"/>
    <w:rsid w:val="00B52463"/>
    <w:rsid w:val="00BA375C"/>
    <w:rsid w:val="00BC3580"/>
    <w:rsid w:val="00BE2067"/>
    <w:rsid w:val="00BF1D98"/>
    <w:rsid w:val="00BF53BE"/>
    <w:rsid w:val="00C04721"/>
    <w:rsid w:val="00C168D5"/>
    <w:rsid w:val="00C17ED3"/>
    <w:rsid w:val="00C2790D"/>
    <w:rsid w:val="00C347A6"/>
    <w:rsid w:val="00C439F5"/>
    <w:rsid w:val="00C51358"/>
    <w:rsid w:val="00C53EE3"/>
    <w:rsid w:val="00C54790"/>
    <w:rsid w:val="00C56E03"/>
    <w:rsid w:val="00C747F5"/>
    <w:rsid w:val="00C91EA4"/>
    <w:rsid w:val="00CB7133"/>
    <w:rsid w:val="00D15693"/>
    <w:rsid w:val="00D159F8"/>
    <w:rsid w:val="00D35FBC"/>
    <w:rsid w:val="00D52256"/>
    <w:rsid w:val="00D77338"/>
    <w:rsid w:val="00D93C80"/>
    <w:rsid w:val="00D959C7"/>
    <w:rsid w:val="00DC29AB"/>
    <w:rsid w:val="00DD1299"/>
    <w:rsid w:val="00DF7482"/>
    <w:rsid w:val="00E23184"/>
    <w:rsid w:val="00E50EF8"/>
    <w:rsid w:val="00E52509"/>
    <w:rsid w:val="00E6753E"/>
    <w:rsid w:val="00E72CD7"/>
    <w:rsid w:val="00E74250"/>
    <w:rsid w:val="00E84440"/>
    <w:rsid w:val="00E97545"/>
    <w:rsid w:val="00EA4309"/>
    <w:rsid w:val="00EA656D"/>
    <w:rsid w:val="00EC29B2"/>
    <w:rsid w:val="00EC418B"/>
    <w:rsid w:val="00ED5CBC"/>
    <w:rsid w:val="00EE40C9"/>
    <w:rsid w:val="00F317C9"/>
    <w:rsid w:val="00F50629"/>
    <w:rsid w:val="00F83232"/>
    <w:rsid w:val="00F838ED"/>
    <w:rsid w:val="00FA10DC"/>
    <w:rsid w:val="00FA6096"/>
    <w:rsid w:val="00FC4B01"/>
    <w:rsid w:val="00FC5054"/>
    <w:rsid w:val="00FC7888"/>
    <w:rsid w:val="00FD2949"/>
    <w:rsid w:val="00FE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42EA0"/>
  <w15:docId w15:val="{442B72DA-4791-43A1-9739-A93363B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42"/>
    <w:rPr>
      <w:rFonts w:ascii="Times New Roman" w:eastAsia="Times New Roman" w:hAnsi="Times New Roman"/>
      <w:sz w:val="24"/>
      <w:szCs w:val="24"/>
    </w:rPr>
  </w:style>
  <w:style w:type="paragraph" w:styleId="20">
    <w:name w:val="heading 2"/>
    <w:basedOn w:val="a"/>
    <w:next w:val="a"/>
    <w:link w:val="21"/>
    <w:uiPriority w:val="99"/>
    <w:qFormat/>
    <w:rsid w:val="00435C42"/>
    <w:pPr>
      <w:keepNext/>
      <w:ind w:firstLine="709"/>
      <w:jc w:val="center"/>
      <w:outlineLvl w:val="1"/>
    </w:pPr>
    <w:rPr>
      <w:rFonts w:ascii="Arial" w:hAnsi="Arial"/>
      <w:b/>
      <w:sz w:val="20"/>
      <w:szCs w:val="20"/>
    </w:rPr>
  </w:style>
  <w:style w:type="paragraph" w:styleId="3">
    <w:name w:val="heading 3"/>
    <w:basedOn w:val="a"/>
    <w:next w:val="a"/>
    <w:link w:val="30"/>
    <w:uiPriority w:val="99"/>
    <w:qFormat/>
    <w:rsid w:val="00435C42"/>
    <w:pPr>
      <w:keepNext/>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435C42"/>
    <w:rPr>
      <w:rFonts w:ascii="Arial" w:hAnsi="Arial" w:cs="Times New Roman"/>
      <w:b/>
      <w:sz w:val="20"/>
      <w:szCs w:val="20"/>
      <w:lang w:eastAsia="ru-RU"/>
    </w:rPr>
  </w:style>
  <w:style w:type="character" w:customStyle="1" w:styleId="30">
    <w:name w:val="Заголовок 3 Знак"/>
    <w:basedOn w:val="a0"/>
    <w:link w:val="3"/>
    <w:uiPriority w:val="99"/>
    <w:locked/>
    <w:rsid w:val="00435C42"/>
    <w:rPr>
      <w:rFonts w:ascii="Times New Roman" w:hAnsi="Times New Roman" w:cs="Times New Roman"/>
      <w:b/>
      <w:sz w:val="20"/>
      <w:szCs w:val="20"/>
      <w:lang w:eastAsia="ru-RU"/>
    </w:rPr>
  </w:style>
  <w:style w:type="paragraph" w:customStyle="1" w:styleId="ConsPlusNormal">
    <w:name w:val="ConsPlusNormal"/>
    <w:uiPriority w:val="99"/>
    <w:rsid w:val="00435C42"/>
    <w:pPr>
      <w:widowControl w:val="0"/>
      <w:autoSpaceDE w:val="0"/>
      <w:autoSpaceDN w:val="0"/>
      <w:adjustRightInd w:val="0"/>
      <w:ind w:firstLine="720"/>
    </w:pPr>
    <w:rPr>
      <w:rFonts w:ascii="Arial" w:eastAsia="Times New Roman" w:hAnsi="Arial" w:cs="Arial"/>
      <w:sz w:val="20"/>
      <w:szCs w:val="20"/>
    </w:rPr>
  </w:style>
  <w:style w:type="character" w:customStyle="1" w:styleId="a3">
    <w:name w:val="Текст выноски Знак"/>
    <w:basedOn w:val="a0"/>
    <w:link w:val="a4"/>
    <w:uiPriority w:val="99"/>
    <w:semiHidden/>
    <w:locked/>
    <w:rsid w:val="00435C42"/>
    <w:rPr>
      <w:rFonts w:ascii="Tahoma" w:hAnsi="Tahoma" w:cs="Tahoma"/>
      <w:sz w:val="16"/>
      <w:szCs w:val="16"/>
      <w:lang w:eastAsia="ru-RU"/>
    </w:rPr>
  </w:style>
  <w:style w:type="paragraph" w:styleId="a4">
    <w:name w:val="Balloon Text"/>
    <w:basedOn w:val="a"/>
    <w:link w:val="a3"/>
    <w:uiPriority w:val="99"/>
    <w:semiHidden/>
    <w:rsid w:val="00435C42"/>
    <w:rPr>
      <w:rFonts w:ascii="Tahoma" w:hAnsi="Tahoma" w:cs="Tahoma"/>
      <w:sz w:val="16"/>
      <w:szCs w:val="16"/>
    </w:rPr>
  </w:style>
  <w:style w:type="character" w:customStyle="1" w:styleId="BalloonTextChar1">
    <w:name w:val="Balloon Text Char1"/>
    <w:basedOn w:val="a0"/>
    <w:uiPriority w:val="99"/>
    <w:semiHidden/>
    <w:rsid w:val="008A1A69"/>
    <w:rPr>
      <w:rFonts w:ascii="Times New Roman" w:eastAsia="Times New Roman" w:hAnsi="Times New Roman"/>
      <w:sz w:val="0"/>
      <w:szCs w:val="0"/>
    </w:rPr>
  </w:style>
  <w:style w:type="paragraph" w:styleId="a5">
    <w:name w:val="annotation text"/>
    <w:basedOn w:val="a"/>
    <w:link w:val="a6"/>
    <w:uiPriority w:val="99"/>
    <w:semiHidden/>
    <w:rsid w:val="00435C42"/>
    <w:rPr>
      <w:sz w:val="20"/>
      <w:szCs w:val="20"/>
    </w:rPr>
  </w:style>
  <w:style w:type="character" w:customStyle="1" w:styleId="a6">
    <w:name w:val="Текст примечания Знак"/>
    <w:basedOn w:val="a0"/>
    <w:link w:val="a5"/>
    <w:uiPriority w:val="99"/>
    <w:semiHidden/>
    <w:locked/>
    <w:rsid w:val="00435C42"/>
    <w:rPr>
      <w:rFonts w:ascii="Times New Roman" w:hAnsi="Times New Roman" w:cs="Times New Roman"/>
      <w:sz w:val="20"/>
      <w:szCs w:val="20"/>
      <w:lang w:eastAsia="ru-RU"/>
    </w:rPr>
  </w:style>
  <w:style w:type="paragraph" w:styleId="a7">
    <w:name w:val="annotation subject"/>
    <w:basedOn w:val="a5"/>
    <w:next w:val="a5"/>
    <w:link w:val="a8"/>
    <w:uiPriority w:val="99"/>
    <w:semiHidden/>
    <w:rsid w:val="00435C42"/>
    <w:rPr>
      <w:b/>
      <w:bCs/>
    </w:rPr>
  </w:style>
  <w:style w:type="character" w:customStyle="1" w:styleId="a8">
    <w:name w:val="Тема примечания Знак"/>
    <w:basedOn w:val="a6"/>
    <w:link w:val="a7"/>
    <w:uiPriority w:val="99"/>
    <w:semiHidden/>
    <w:locked/>
    <w:rsid w:val="00435C42"/>
    <w:rPr>
      <w:rFonts w:ascii="Times New Roman" w:hAnsi="Times New Roman" w:cs="Times New Roman"/>
      <w:b/>
      <w:bCs/>
      <w:sz w:val="20"/>
      <w:szCs w:val="20"/>
      <w:lang w:eastAsia="ru-RU"/>
    </w:rPr>
  </w:style>
  <w:style w:type="paragraph" w:customStyle="1" w:styleId="a9">
    <w:name w:val="Знак Знак Знак Знак Знак Знак Знак"/>
    <w:basedOn w:val="a"/>
    <w:uiPriority w:val="99"/>
    <w:rsid w:val="00435C42"/>
    <w:pPr>
      <w:spacing w:after="160" w:line="240" w:lineRule="exact"/>
      <w:ind w:hanging="851"/>
    </w:pPr>
    <w:rPr>
      <w:rFonts w:ascii="Verdana" w:hAnsi="Verdana"/>
      <w:sz w:val="20"/>
      <w:szCs w:val="20"/>
      <w:lang w:val="en-US" w:eastAsia="en-US"/>
    </w:rPr>
  </w:style>
  <w:style w:type="paragraph" w:styleId="31">
    <w:name w:val="Body Text 3"/>
    <w:basedOn w:val="a"/>
    <w:link w:val="32"/>
    <w:uiPriority w:val="99"/>
    <w:rsid w:val="00435C42"/>
    <w:pPr>
      <w:spacing w:after="120"/>
    </w:pPr>
    <w:rPr>
      <w:sz w:val="16"/>
      <w:szCs w:val="16"/>
    </w:rPr>
  </w:style>
  <w:style w:type="character" w:customStyle="1" w:styleId="32">
    <w:name w:val="Основной текст 3 Знак"/>
    <w:basedOn w:val="a0"/>
    <w:link w:val="31"/>
    <w:uiPriority w:val="99"/>
    <w:locked/>
    <w:rsid w:val="00435C42"/>
    <w:rPr>
      <w:rFonts w:ascii="Times New Roman" w:hAnsi="Times New Roman" w:cs="Times New Roman"/>
      <w:sz w:val="16"/>
      <w:szCs w:val="16"/>
      <w:lang w:eastAsia="ru-RU"/>
    </w:rPr>
  </w:style>
  <w:style w:type="paragraph" w:customStyle="1" w:styleId="Iauiue">
    <w:name w:val="Iau?iue"/>
    <w:uiPriority w:val="99"/>
    <w:rsid w:val="00435C42"/>
    <w:pPr>
      <w:widowControl w:val="0"/>
      <w:ind w:firstLine="720"/>
    </w:pPr>
    <w:rPr>
      <w:rFonts w:ascii="Times New Roman" w:eastAsia="Times New Roman" w:hAnsi="Times New Roman"/>
      <w:sz w:val="20"/>
      <w:szCs w:val="20"/>
    </w:rPr>
  </w:style>
  <w:style w:type="paragraph" w:styleId="aa">
    <w:name w:val="Plain Text"/>
    <w:basedOn w:val="a"/>
    <w:link w:val="ab"/>
    <w:uiPriority w:val="99"/>
    <w:rsid w:val="00435C42"/>
    <w:rPr>
      <w:rFonts w:ascii="Courier New" w:hAnsi="Courier New"/>
      <w:sz w:val="20"/>
      <w:szCs w:val="20"/>
    </w:rPr>
  </w:style>
  <w:style w:type="character" w:customStyle="1" w:styleId="ab">
    <w:name w:val="Текст Знак"/>
    <w:basedOn w:val="a0"/>
    <w:link w:val="aa"/>
    <w:uiPriority w:val="99"/>
    <w:locked/>
    <w:rsid w:val="00435C42"/>
    <w:rPr>
      <w:rFonts w:ascii="Courier New" w:hAnsi="Courier New" w:cs="Times New Roman"/>
      <w:sz w:val="20"/>
      <w:szCs w:val="20"/>
      <w:lang w:eastAsia="ru-RU"/>
    </w:rPr>
  </w:style>
  <w:style w:type="paragraph" w:customStyle="1" w:styleId="Style8">
    <w:name w:val="Style8"/>
    <w:basedOn w:val="a"/>
    <w:uiPriority w:val="99"/>
    <w:rsid w:val="00435C42"/>
    <w:pPr>
      <w:widowControl w:val="0"/>
      <w:autoSpaceDE w:val="0"/>
      <w:autoSpaceDN w:val="0"/>
      <w:adjustRightInd w:val="0"/>
      <w:spacing w:line="202" w:lineRule="exact"/>
      <w:ind w:firstLine="466"/>
      <w:jc w:val="both"/>
    </w:pPr>
    <w:rPr>
      <w:rFonts w:ascii="Arial" w:hAnsi="Arial"/>
    </w:rPr>
  </w:style>
  <w:style w:type="paragraph" w:styleId="ac">
    <w:name w:val="List Paragraph"/>
    <w:basedOn w:val="a"/>
    <w:uiPriority w:val="99"/>
    <w:qFormat/>
    <w:rsid w:val="00435C42"/>
    <w:pPr>
      <w:ind w:left="720"/>
      <w:contextualSpacing/>
    </w:pPr>
  </w:style>
  <w:style w:type="paragraph" w:styleId="ad">
    <w:name w:val="header"/>
    <w:basedOn w:val="a"/>
    <w:link w:val="ae"/>
    <w:uiPriority w:val="99"/>
    <w:rsid w:val="00435C42"/>
    <w:pPr>
      <w:tabs>
        <w:tab w:val="center" w:pos="4677"/>
        <w:tab w:val="right" w:pos="9355"/>
      </w:tabs>
    </w:pPr>
  </w:style>
  <w:style w:type="character" w:customStyle="1" w:styleId="ae">
    <w:name w:val="Верхний колонтитул Знак"/>
    <w:basedOn w:val="a0"/>
    <w:link w:val="ad"/>
    <w:uiPriority w:val="99"/>
    <w:locked/>
    <w:rsid w:val="00435C42"/>
    <w:rPr>
      <w:rFonts w:ascii="Times New Roman" w:hAnsi="Times New Roman" w:cs="Times New Roman"/>
      <w:sz w:val="24"/>
      <w:szCs w:val="24"/>
      <w:lang w:eastAsia="ru-RU"/>
    </w:rPr>
  </w:style>
  <w:style w:type="paragraph" w:styleId="af">
    <w:name w:val="footer"/>
    <w:basedOn w:val="a"/>
    <w:link w:val="af0"/>
    <w:uiPriority w:val="99"/>
    <w:rsid w:val="00435C42"/>
    <w:pPr>
      <w:tabs>
        <w:tab w:val="center" w:pos="4677"/>
        <w:tab w:val="right" w:pos="9355"/>
      </w:tabs>
    </w:pPr>
  </w:style>
  <w:style w:type="character" w:customStyle="1" w:styleId="af0">
    <w:name w:val="Нижний колонтитул Знак"/>
    <w:basedOn w:val="a0"/>
    <w:link w:val="af"/>
    <w:uiPriority w:val="99"/>
    <w:locked/>
    <w:rsid w:val="00435C42"/>
    <w:rPr>
      <w:rFonts w:ascii="Times New Roman" w:hAnsi="Times New Roman" w:cs="Times New Roman"/>
      <w:sz w:val="24"/>
      <w:szCs w:val="24"/>
      <w:lang w:eastAsia="ru-RU"/>
    </w:rPr>
  </w:style>
  <w:style w:type="table" w:styleId="10">
    <w:name w:val="Table Grid 1"/>
    <w:basedOn w:val="a1"/>
    <w:uiPriority w:val="99"/>
    <w:rsid w:val="003B2DBD"/>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
    <w:name w:val="Стиль1"/>
    <w:rsid w:val="008A1A69"/>
    <w:pPr>
      <w:numPr>
        <w:numId w:val="31"/>
      </w:numPr>
    </w:pPr>
  </w:style>
  <w:style w:type="numbering" w:customStyle="1" w:styleId="2">
    <w:name w:val="Стиль2"/>
    <w:rsid w:val="008A1A6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057708">
      <w:marLeft w:val="0"/>
      <w:marRight w:val="0"/>
      <w:marTop w:val="0"/>
      <w:marBottom w:val="0"/>
      <w:divBdr>
        <w:top w:val="none" w:sz="0" w:space="0" w:color="auto"/>
        <w:left w:val="none" w:sz="0" w:space="0" w:color="auto"/>
        <w:bottom w:val="none" w:sz="0" w:space="0" w:color="auto"/>
        <w:right w:val="none" w:sz="0" w:space="0" w:color="auto"/>
      </w:divBdr>
      <w:divsChild>
        <w:div w:id="1687057709">
          <w:marLeft w:val="0"/>
          <w:marRight w:val="0"/>
          <w:marTop w:val="0"/>
          <w:marBottom w:val="0"/>
          <w:divBdr>
            <w:top w:val="none" w:sz="0" w:space="0" w:color="auto"/>
            <w:left w:val="none" w:sz="0" w:space="0" w:color="auto"/>
            <w:bottom w:val="none" w:sz="0" w:space="0" w:color="auto"/>
            <w:right w:val="none" w:sz="0" w:space="0" w:color="auto"/>
          </w:divBdr>
          <w:divsChild>
            <w:div w:id="1687057707">
              <w:marLeft w:val="100"/>
              <w:marRight w:val="250"/>
              <w:marTop w:val="0"/>
              <w:marBottom w:val="0"/>
              <w:divBdr>
                <w:top w:val="none" w:sz="0" w:space="0" w:color="auto"/>
                <w:left w:val="none" w:sz="0" w:space="0" w:color="auto"/>
                <w:bottom w:val="none" w:sz="0" w:space="0" w:color="auto"/>
                <w:right w:val="none" w:sz="0" w:space="0" w:color="auto"/>
              </w:divBdr>
              <w:divsChild>
                <w:div w:id="16870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1385</Words>
  <Characters>10794</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Типовые требования к страхованию членами СРО, основанной на членстве лиц, осуществляющих строительство,           рисков, связанных с выполнением строительно-монтажных работ</vt:lpstr>
    </vt:vector>
  </TitlesOfParts>
  <Company>***</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требования к страхованию членами СРО, основанной на членстве лиц, осуществляющих строительство,           рисков, связанных с выполнением строительно-монтажных работ</dc:title>
  <dc:subject/>
  <dc:creator>KuznetsovaMA</dc:creator>
  <cp:keywords/>
  <dc:description/>
  <cp:lastModifiedBy>Конченко Лариса Александровна</cp:lastModifiedBy>
  <cp:revision>4</cp:revision>
  <cp:lastPrinted>2019-04-16T11:51:00Z</cp:lastPrinted>
  <dcterms:created xsi:type="dcterms:W3CDTF">2019-04-16T14:48:00Z</dcterms:created>
  <dcterms:modified xsi:type="dcterms:W3CDTF">2019-04-24T07:56:00Z</dcterms:modified>
</cp:coreProperties>
</file>