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AD6" w:rsidRPr="00107322" w:rsidRDefault="00F15AD6" w:rsidP="00F15AD6">
      <w:pPr>
        <w:pStyle w:val="3"/>
        <w:jc w:val="right"/>
        <w:rPr>
          <w:rFonts w:ascii="Times New Roman" w:hAnsi="Times New Roman" w:cs="Times New Roman"/>
          <w:i/>
          <w:iCs/>
        </w:rPr>
      </w:pPr>
      <w:bookmarkStart w:id="0" w:name="_Ref472258027"/>
      <w:bookmarkStart w:id="1" w:name="_Toc474070548"/>
      <w:bookmarkStart w:id="2" w:name="_Toc776665"/>
      <w:r>
        <w:rPr>
          <w:rFonts w:ascii="Times New Roman" w:hAnsi="Times New Roman" w:cs="Times New Roman"/>
          <w:i/>
          <w:iCs/>
        </w:rPr>
        <w:t>Приложение 3</w:t>
      </w:r>
      <w:r w:rsidRPr="00107322">
        <w:rPr>
          <w:rFonts w:ascii="Times New Roman" w:hAnsi="Times New Roman" w:cs="Times New Roman"/>
          <w:i/>
          <w:iCs/>
        </w:rPr>
        <w:br/>
        <w:t>Положение об аттестации</w:t>
      </w:r>
      <w:bookmarkEnd w:id="0"/>
      <w:bookmarkEnd w:id="1"/>
      <w:bookmarkEnd w:id="2"/>
    </w:p>
    <w:p w:rsidR="00F15AD6" w:rsidRPr="00107322" w:rsidRDefault="00F15AD6" w:rsidP="00F15AD6">
      <w:pPr>
        <w:spacing w:after="200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ПОЛОЖЕНИЕ</w:t>
      </w:r>
    </w:p>
    <w:p w:rsidR="00F15AD6" w:rsidRPr="00107322" w:rsidRDefault="00F15AD6" w:rsidP="00F15AD6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ОБ ОРГАНИЗАЦИИ АТТЕСТАЦИИ РУКОВОДИТЕЛЕЙ </w:t>
      </w:r>
    </w:p>
    <w:p w:rsidR="00F15AD6" w:rsidRPr="00107322" w:rsidRDefault="00F15AD6" w:rsidP="00F15AD6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И СПЕЦИАЛИСТОВ ОРГАНИЗАЦИЙ – ЧЛЕНОВ </w:t>
      </w:r>
    </w:p>
    <w:p w:rsidR="00F15AD6" w:rsidRDefault="00F15AD6" w:rsidP="00F15AD6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СРО «СОЮЗАТОМГЕО»</w:t>
      </w:r>
    </w:p>
    <w:p w:rsidR="00F15AD6" w:rsidRDefault="00F15AD6" w:rsidP="00F15AD6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</w:p>
    <w:p w:rsidR="00F15AD6" w:rsidRPr="00107322" w:rsidRDefault="00F15AD6" w:rsidP="00F15AD6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</w:p>
    <w:p w:rsidR="00F15AD6" w:rsidRPr="00107322" w:rsidRDefault="00F15AD6" w:rsidP="00F15AD6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360" w:lineRule="auto"/>
        <w:ind w:hanging="720"/>
        <w:jc w:val="both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Общие положения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1.1.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Настоящее Положение определяет порядок оценки уровня квалификации (далее по Приложению 3 - аттестация) работников, занимающих руководящие должности и специалистов организаций - членов </w:t>
      </w:r>
      <w:r>
        <w:rPr>
          <w:rFonts w:ascii="Times New Roman" w:hAnsi="Times New Roman" w:cs="Times New Roman"/>
          <w:sz w:val="28"/>
          <w:szCs w:val="28"/>
        </w:rPr>
        <w:t>Ассоциации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(далее по Приложению 3 соответственно  «руководители» и «специалисты»).</w:t>
      </w:r>
      <w:r w:rsidRPr="00107322">
        <w:rPr>
          <w:rFonts w:ascii="Times New Roman" w:hAnsi="Times New Roman" w:cs="Times New Roman"/>
          <w:strike/>
          <w:sz w:val="28"/>
          <w:szCs w:val="28"/>
          <w:lang w:eastAsia="en-US"/>
        </w:rPr>
        <w:t xml:space="preserve"> 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1.2.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>Положение разработано в соответствии со следующими нормативно-правовыми документами: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 Градостроительный кодекс Российской Федерации;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 Трудовой кодекс Российской Федерации;</w:t>
      </w:r>
    </w:p>
    <w:p w:rsidR="00F15AD6" w:rsidRPr="00107322" w:rsidRDefault="00F15AD6" w:rsidP="00F15AD6">
      <w:pPr>
        <w:tabs>
          <w:tab w:val="left" w:pos="426"/>
        </w:tabs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- Федеральный Закон Российской Федерации от 01.12.2007 № 315-ФЗ 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br/>
        <w:t>«О саморегулируемых организациях»;</w:t>
      </w:r>
    </w:p>
    <w:p w:rsidR="00F15AD6" w:rsidRPr="00107322" w:rsidRDefault="00F15AD6" w:rsidP="00F15AD6">
      <w:pPr>
        <w:tabs>
          <w:tab w:val="left" w:pos="426"/>
        </w:tabs>
        <w:autoSpaceDE w:val="0"/>
        <w:autoSpaceDN w:val="0"/>
        <w:adjustRightInd w:val="0"/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 </w:t>
      </w:r>
      <w:r w:rsidRPr="00107322">
        <w:rPr>
          <w:rFonts w:ascii="Times New Roman" w:hAnsi="Times New Roman" w:cs="Times New Roman"/>
          <w:sz w:val="28"/>
          <w:szCs w:val="28"/>
        </w:rPr>
        <w:t>Приказ Минздравсоцразвития России от 23.04.2008 № 188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архитектуры и градостроительной деятельности».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1.3.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Квалификационные требования, предъявляемые к руководителям и специалистам, должны соответствовать </w:t>
      </w:r>
      <w:r w:rsidRPr="00107322">
        <w:rPr>
          <w:rFonts w:ascii="Times New Roman" w:hAnsi="Times New Roman" w:cs="Times New Roman"/>
          <w:sz w:val="28"/>
          <w:szCs w:val="28"/>
        </w:rPr>
        <w:t xml:space="preserve">требованиям профессиональных стандартов, квалификационных справочников по соответствующим должностям, профессиям и специальностям, квалификационных стандартов </w:t>
      </w:r>
      <w:r>
        <w:rPr>
          <w:rFonts w:ascii="Times New Roman" w:hAnsi="Times New Roman" w:cs="Times New Roman"/>
          <w:sz w:val="28"/>
          <w:szCs w:val="28"/>
        </w:rPr>
        <w:t>Ассоциации</w:t>
      </w:r>
      <w:r w:rsidRPr="001073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5AD6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1.4.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Аттестация руководителей и специалистов </w:t>
      </w:r>
      <w:r w:rsidRPr="00107322">
        <w:rPr>
          <w:rFonts w:ascii="Times New Roman" w:hAnsi="Times New Roman" w:cs="Times New Roman"/>
          <w:sz w:val="28"/>
          <w:szCs w:val="28"/>
        </w:rPr>
        <w:t xml:space="preserve">члена </w:t>
      </w:r>
      <w:r>
        <w:rPr>
          <w:rFonts w:ascii="Times New Roman" w:hAnsi="Times New Roman" w:cs="Times New Roman"/>
          <w:sz w:val="28"/>
          <w:szCs w:val="28"/>
        </w:rPr>
        <w:t>Ассоциации</w:t>
      </w:r>
      <w:r w:rsidRPr="001073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(далее – Организация) 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проводится не реже одного раза в пять лет.</w:t>
      </w:r>
    </w:p>
    <w:p w:rsidR="00F15AD6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5AD6" w:rsidRPr="00107322" w:rsidRDefault="00F15AD6" w:rsidP="00F15AD6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Аттестационные требования к руководителям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2.1.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Аттестация руководителей представляет собой комплекс мер, обеспечивающих оценку характеристики квалификации необходимой руководителям для осуществления трудовых функций в области инженерных изысканий для подготовки проектной документации по строительству, реконструкции, капитальному ремонту. 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2.2.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Аттестации подлежат руководители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Pr="00107322">
        <w:rPr>
          <w:rFonts w:ascii="Times New Roman" w:hAnsi="Times New Roman" w:cs="Times New Roman"/>
          <w:sz w:val="28"/>
          <w:szCs w:val="28"/>
        </w:rPr>
        <w:t>,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 непосредственно занимающиеся организацией работ (и/или участвующие 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br/>
        <w:t>в выполнении работ) в области инженерных изысканий для подготовки проектной документации по строительству, реконструкции, капитальному ремонту:</w:t>
      </w:r>
      <w:r w:rsidRPr="0010732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 xml:space="preserve"> </w:t>
      </w:r>
      <w:r w:rsidRPr="0010732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footnoteReference w:id="1"/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 генеральный директор (директор);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 технический директор и/или главный инженер;</w:t>
      </w:r>
    </w:p>
    <w:p w:rsidR="00F15AD6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 заместители генерального директора (директора), технического директора и/или главного инженера;</w:t>
      </w:r>
    </w:p>
    <w:p w:rsidR="00F15AD6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руководитель проекта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главный инженер проекта;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 директор (заместитель директора) филиала;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 главный инженер филиала;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 начальник отдела (бюро) изысканий (комплексного или по видам изысканий);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 заместитель начальника отдела (бюро).</w:t>
      </w:r>
    </w:p>
    <w:p w:rsidR="00F15AD6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2.3.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>Аттестации подлежат руководители, принятые на должность по месту основной работы.</w:t>
      </w:r>
    </w:p>
    <w:p w:rsidR="00F15AD6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5AD6" w:rsidRPr="00107322" w:rsidRDefault="00F15AD6" w:rsidP="00F15AD6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Порядок проведения аттестации руководителей в Центральной аттестационной комиссии </w:t>
      </w:r>
      <w:r w:rsidRPr="00313CC1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Ассоциации</w:t>
      </w:r>
    </w:p>
    <w:p w:rsidR="00F15AD6" w:rsidRPr="00107322" w:rsidRDefault="00F15AD6" w:rsidP="00F15AD6">
      <w:pPr>
        <w:pStyle w:val="a3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3.1.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Аттестация руководителей проводится в виде дистанционного компьютерного тестирования Центральной аттестационной комиссией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(далее - ЦАК) </w:t>
      </w:r>
      <w:r>
        <w:rPr>
          <w:rFonts w:ascii="Times New Roman" w:hAnsi="Times New Roman" w:cs="Times New Roman"/>
          <w:sz w:val="28"/>
          <w:szCs w:val="28"/>
        </w:rPr>
        <w:t>Ассоциации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3.2.</w:t>
      </w:r>
      <w:r>
        <w:rPr>
          <w:rFonts w:ascii="Times New Roman" w:hAnsi="Times New Roman" w:cs="Times New Roman"/>
          <w:sz w:val="28"/>
          <w:szCs w:val="28"/>
          <w:lang w:eastAsia="en-US"/>
        </w:rPr>
        <w:tab/>
        <w:t>ЦАК создается при И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сполнительном органе </w:t>
      </w:r>
      <w:r>
        <w:rPr>
          <w:rFonts w:ascii="Times New Roman" w:hAnsi="Times New Roman" w:cs="Times New Roman"/>
          <w:sz w:val="28"/>
          <w:szCs w:val="28"/>
        </w:rPr>
        <w:t>Ассоциации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. Персональный состав ЦАК утверждается решением Совета </w:t>
      </w:r>
      <w:r>
        <w:rPr>
          <w:rFonts w:ascii="Times New Roman" w:hAnsi="Times New Roman" w:cs="Times New Roman"/>
          <w:sz w:val="28"/>
          <w:szCs w:val="28"/>
        </w:rPr>
        <w:t>Ассоциации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. Состав ЦАК размещается на интернет-сайте </w:t>
      </w:r>
      <w:r>
        <w:rPr>
          <w:rFonts w:ascii="Times New Roman" w:hAnsi="Times New Roman" w:cs="Times New Roman"/>
          <w:sz w:val="28"/>
          <w:szCs w:val="28"/>
        </w:rPr>
        <w:t>Ассоциации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 разделе «Аттестация».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3.3.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>Аттестация включает в себя: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- 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предварительное рассмотрение заявления руководителя и принятие решения о допуске к аттестации;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- 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компьютерное тестирование;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-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 оформление протокола по результатам аттестации;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i/>
          <w:iCs/>
          <w:sz w:val="28"/>
          <w:szCs w:val="28"/>
          <w:lang w:eastAsia="en-US"/>
        </w:rPr>
        <w:t>- 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рассмотрение членами ЦАК результатов аттестации.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3.4.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>Для прохождения аттестации руководитель подает в ЦАК заявление на имя председателя аттестационной комиссии (по форме).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3.5.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>ЦАК принимает решение о допуске руководителя к аттестации, направляет руководителю письмо о порядке прохождения аттестации, в котором указывается информация о порядке доступа в тестирующую систему.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3.6.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>Основанием в отказе допуска к аттестации может являться: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 установление факта предоставления недостоверных сведений;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 несоблюдение установленных аттестационных требований.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3.7.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Тестовое задание для руководителя состоит не менее чем 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br/>
        <w:t xml:space="preserve">из 50 вопросов, по которым проводится оценка характеристики квалификации необходимой руководителю для осуществления трудовых функций при выполнении </w:t>
      </w:r>
      <w:r>
        <w:rPr>
          <w:rFonts w:ascii="Times New Roman" w:hAnsi="Times New Roman" w:cs="Times New Roman"/>
          <w:sz w:val="28"/>
          <w:szCs w:val="28"/>
        </w:rPr>
        <w:t xml:space="preserve">Организацией 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работ в области инженерных изысканий для подготовки проектной документации по строительству, реконструкции, капитальному ремонту.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3.8. Тестовые вопросы составляются для проверки знаний законодательных и нормативных документов, а так же современных технологий и методов проведения инженерных изысканий для подготовки проектной документации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 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по  строительству, реконструкции, капитальному ремонту:</w:t>
      </w:r>
    </w:p>
    <w:p w:rsidR="00F15AD6" w:rsidRPr="00107322" w:rsidRDefault="00F15AD6" w:rsidP="00F15AD6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 объектов использования атомной энергии,</w:t>
      </w:r>
    </w:p>
    <w:p w:rsidR="00F15AD6" w:rsidRPr="00107322" w:rsidRDefault="00F15AD6" w:rsidP="00F15AD6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- особо опасных, технически сложных и уникальных объектов, за исключением объектов использования атомной энергии, 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 других объектов капитального строительства, за исключением особо опасных, технически сложных и уникальных объектов, за исключением объектов использования атомной энергии.</w:t>
      </w:r>
    </w:p>
    <w:p w:rsidR="00F15AD6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3.9.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Ответственность за своевременное проведение аттестации несет руководитель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5AD6" w:rsidRPr="00107322" w:rsidRDefault="00F15AD6" w:rsidP="00F15AD6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Основание и порядок выдачи квалификационного аттестата руководителям</w:t>
      </w:r>
    </w:p>
    <w:p w:rsidR="00F15AD6" w:rsidRPr="00107322" w:rsidRDefault="00F15AD6" w:rsidP="00F15AD6">
      <w:pPr>
        <w:numPr>
          <w:ilvl w:val="1"/>
          <w:numId w:val="1"/>
        </w:numPr>
        <w:suppressAutoHyphens/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По результатам аттестации руководителей, секретарь ЦАК подготавливает протокол, который утверждается председателем аттестационной комиссии.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4.2. Протокол с результатами аттестации руководителей рассматривается членами ЦАК на заседании. Успешно прошедшим аттестацию считается руководитель, правильно ответивший на 75% от общего количества вопросов тестового задания. 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4.3. Руководитель, ответивший неправильно более чем на 25% от общего количества вопросов тестового задания не аттестуется, и по решению аттестационной комиссии направляется на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программу 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повышения квалификации. После прохождения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программы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 повышения квалификации руководитель проходит повторную аттестацию, предоставляя в ЦАК вместе с заявлением о назначении повторной аттестации, копию удостоверения о повышении квалификации.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4.4.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Руководителям, успешно прошедшим аттестацию, ЦАК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в соответствии с утвержденным протоколом выдает квалификационные аттестаты установленного образца сроком действия на 5 (пять) лет. 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4.5.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>Учет выданных квалификационных аттестатов ведет секретарь ЦАК.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4.6.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Реестр руководителей, прошедших аттестацию, размещается на интернет-сайте </w:t>
      </w:r>
      <w:r>
        <w:rPr>
          <w:rFonts w:ascii="Times New Roman" w:hAnsi="Times New Roman" w:cs="Times New Roman"/>
          <w:sz w:val="28"/>
          <w:szCs w:val="28"/>
        </w:rPr>
        <w:t>Ассоциации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 в разделе «Аттестация».</w:t>
      </w:r>
    </w:p>
    <w:p w:rsidR="00F15AD6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5AD6" w:rsidRPr="00107322" w:rsidRDefault="00F15AD6" w:rsidP="00F15AD6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Основание и порядок аннулирования квалификационного аттестата руководителей 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5.1.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Квалификационный аттестат руководителя может быть аннулирован ЦАК по решению исполнительного органа </w:t>
      </w:r>
      <w:r>
        <w:rPr>
          <w:rFonts w:ascii="Times New Roman" w:hAnsi="Times New Roman" w:cs="Times New Roman"/>
          <w:sz w:val="28"/>
          <w:szCs w:val="28"/>
        </w:rPr>
        <w:t>Ассоциации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 в случае: 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- если по вине такого руководителя осуществлялись выплаты из компенсационных фондов </w:t>
      </w:r>
      <w:r>
        <w:rPr>
          <w:rFonts w:ascii="Times New Roman" w:hAnsi="Times New Roman" w:cs="Times New Roman"/>
          <w:sz w:val="28"/>
          <w:szCs w:val="28"/>
        </w:rPr>
        <w:t>Ассоциации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; 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  привлечения такого руководителя к административной ответственности за правонарушения, допущенные при проведении инженерных изысканий для подготовки проектной документации в отношении объекта капитального строительства.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5.2.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>Решение об аннулировании квалификационного аттестата оформляется протоколом ЦАК.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5.3.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Информация об аннулированных квалификационных аттестатах размещается на интернет-сайте </w:t>
      </w:r>
      <w:r>
        <w:rPr>
          <w:rFonts w:ascii="Times New Roman" w:hAnsi="Times New Roman" w:cs="Times New Roman"/>
          <w:sz w:val="28"/>
          <w:szCs w:val="28"/>
        </w:rPr>
        <w:t>Ассоциации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F15AD6" w:rsidRPr="00107322" w:rsidRDefault="00F15AD6" w:rsidP="00F15AD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5AD6" w:rsidRPr="00107322" w:rsidRDefault="00F15AD6" w:rsidP="00F15AD6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Порядок проведения аттестации специалистов </w:t>
      </w:r>
      <w:r>
        <w:rPr>
          <w:rFonts w:ascii="Times New Roman" w:hAnsi="Times New Roman" w:cs="Times New Roman"/>
          <w:b/>
          <w:bCs/>
          <w:sz w:val="28"/>
          <w:szCs w:val="28"/>
        </w:rPr>
        <w:t>Организации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6.1.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Специалисты проходят аттестацию по месту своей основной работы в аттестационной комиссии (далее </w:t>
      </w:r>
      <w:r w:rsidRPr="0010732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-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 АК).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6.2.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Аттестация специалистов представляет собой комплекс мер, обеспечивающих оценку характеристики квалификации необходимой специалистам для осуществления трудовых функций при проведении инженерных изысканий для подготовки проектной документации для </w:t>
      </w:r>
      <w:r w:rsidRPr="00107322">
        <w:rPr>
          <w:rFonts w:ascii="Times New Roman" w:hAnsi="Times New Roman" w:cs="Times New Roman"/>
          <w:sz w:val="28"/>
          <w:szCs w:val="28"/>
        </w:rPr>
        <w:t>строительства, реконструкции, капитального ремонта.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6.3.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Для аттестации специалистов </w:t>
      </w:r>
      <w:r>
        <w:rPr>
          <w:rFonts w:ascii="Times New Roman" w:hAnsi="Times New Roman" w:cs="Times New Roman"/>
          <w:sz w:val="28"/>
          <w:szCs w:val="28"/>
          <w:lang w:eastAsia="en-US"/>
        </w:rPr>
        <w:t>в Организации</w:t>
      </w:r>
      <w:r w:rsidRPr="00107322">
        <w:rPr>
          <w:rFonts w:ascii="Times New Roman" w:hAnsi="Times New Roman" w:cs="Times New Roman"/>
          <w:sz w:val="28"/>
          <w:szCs w:val="28"/>
        </w:rPr>
        <w:t xml:space="preserve"> 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создается постоянно действующая система проверки квалификации персонала, которая включает в себя формирование собственной АК, разработку и утверждение Положения об АК и Положения об аттестации.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6.4.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АК создается приказом руководителя </w:t>
      </w:r>
      <w:r w:rsidRPr="00107322">
        <w:rPr>
          <w:rFonts w:ascii="Times New Roman" w:hAnsi="Times New Roman" w:cs="Times New Roman"/>
          <w:sz w:val="28"/>
          <w:szCs w:val="28"/>
        </w:rPr>
        <w:t xml:space="preserve">члена </w:t>
      </w:r>
      <w:r>
        <w:rPr>
          <w:rFonts w:ascii="Times New Roman" w:hAnsi="Times New Roman" w:cs="Times New Roman"/>
          <w:sz w:val="28"/>
          <w:szCs w:val="28"/>
        </w:rPr>
        <w:t>Ассоциации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. 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6.5.  Положение об АК определяет порядок: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 подготовки и проведения АК;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- прохождения аттестации специалистами; 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 аннулирования результата аттестации;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7322">
        <w:rPr>
          <w:rFonts w:ascii="Times New Roman" w:hAnsi="Times New Roman" w:cs="Times New Roman"/>
          <w:sz w:val="28"/>
          <w:szCs w:val="28"/>
          <w:lang w:eastAsia="en-US"/>
        </w:rPr>
        <w:t>- ведения учета специалистов</w:t>
      </w:r>
      <w:r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 xml:space="preserve"> прошедших аттестацию.</w:t>
      </w:r>
    </w:p>
    <w:p w:rsidR="00F15AD6" w:rsidRPr="00107322" w:rsidRDefault="00F15AD6" w:rsidP="00F15AD6">
      <w:pPr>
        <w:spacing w:line="34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6.6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В состав АК включаются не менее трех руководителей успешно прошедших квалификационную аттестацию в ЦАК, в т.ч. председатель АК. </w:t>
      </w:r>
    </w:p>
    <w:p w:rsidR="00F15AD6" w:rsidRPr="00107322" w:rsidRDefault="00F15AD6" w:rsidP="00F15AD6">
      <w:pPr>
        <w:autoSpaceDE w:val="0"/>
        <w:autoSpaceDN w:val="0"/>
        <w:adjustRightInd w:val="0"/>
        <w:spacing w:line="34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6.7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Ответственность за своевременное проведение аттестации специалистов несет руководитель </w:t>
      </w:r>
      <w:r w:rsidRPr="00107322">
        <w:rPr>
          <w:rFonts w:ascii="Times New Roman" w:hAnsi="Times New Roman" w:cs="Times New Roman"/>
          <w:sz w:val="28"/>
          <w:szCs w:val="28"/>
        </w:rPr>
        <w:t xml:space="preserve">члена </w:t>
      </w:r>
      <w:r>
        <w:rPr>
          <w:rFonts w:ascii="Times New Roman" w:hAnsi="Times New Roman" w:cs="Times New Roman"/>
          <w:sz w:val="28"/>
          <w:szCs w:val="28"/>
        </w:rPr>
        <w:t>Ассоциации</w:t>
      </w:r>
      <w:r w:rsidRPr="00107322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Default="00F15AD6" w:rsidP="00F15AD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F15AD6" w:rsidRPr="00107322" w:rsidRDefault="00F15AD6" w:rsidP="00F15AD6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bookmarkStart w:id="3" w:name="_GoBack"/>
      <w:bookmarkEnd w:id="3"/>
      <w:r w:rsidRPr="00107322">
        <w:rPr>
          <w:rFonts w:ascii="Times New Roman" w:hAnsi="Times New Roman" w:cs="Times New Roman"/>
          <w:i/>
          <w:iCs/>
          <w:sz w:val="28"/>
          <w:szCs w:val="28"/>
          <w:lang w:eastAsia="en-US"/>
        </w:rPr>
        <w:t>орма заявления в ЦАК</w:t>
      </w:r>
      <w:r w:rsidRPr="00107322">
        <w:rPr>
          <w:rFonts w:ascii="Times New Roman" w:hAnsi="Times New Roman" w:cs="Times New Roman"/>
          <w:i/>
          <w:iCs/>
          <w:sz w:val="28"/>
          <w:szCs w:val="28"/>
          <w:lang w:eastAsia="en-US"/>
        </w:rPr>
        <w:br/>
      </w:r>
    </w:p>
    <w:p w:rsidR="00F15AD6" w:rsidRPr="00107322" w:rsidRDefault="00F15AD6" w:rsidP="00F15AD6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Председателю Центральной аттестационной комиссии</w:t>
      </w:r>
    </w:p>
    <w:p w:rsidR="00F15AD6" w:rsidRPr="00107322" w:rsidRDefault="00F15AD6" w:rsidP="00F15AD6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СРО «СОЮЗАТОМГЕО» </w:t>
      </w:r>
    </w:p>
    <w:p w:rsidR="00F15AD6" w:rsidRPr="00107322" w:rsidRDefault="00F15AD6" w:rsidP="00F15AD6">
      <w:pPr>
        <w:tabs>
          <w:tab w:val="center" w:pos="4677"/>
        </w:tabs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tabs>
          <w:tab w:val="center" w:pos="4677"/>
        </w:tabs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tabs>
          <w:tab w:val="center" w:pos="4677"/>
        </w:tabs>
        <w:spacing w:line="240" w:lineRule="auto"/>
        <w:ind w:firstLine="3402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от ___________________________________________</w:t>
      </w:r>
    </w:p>
    <w:p w:rsidR="00F15AD6" w:rsidRPr="00107322" w:rsidRDefault="00F15AD6" w:rsidP="00F15AD6">
      <w:pPr>
        <w:spacing w:line="240" w:lineRule="auto"/>
        <w:ind w:firstLine="3402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(Ф.И.О. полностью)</w:t>
      </w:r>
    </w:p>
    <w:p w:rsidR="00F15AD6" w:rsidRPr="00107322" w:rsidRDefault="00F15AD6" w:rsidP="00F15AD6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</w:t>
      </w:r>
    </w:p>
    <w:p w:rsidR="00F15AD6" w:rsidRPr="00107322" w:rsidRDefault="00F15AD6" w:rsidP="00F15AD6">
      <w:pPr>
        <w:spacing w:line="240" w:lineRule="auto"/>
        <w:ind w:firstLine="3402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(должность)</w:t>
      </w:r>
    </w:p>
    <w:p w:rsidR="00F15AD6" w:rsidRPr="00107322" w:rsidRDefault="00F15AD6" w:rsidP="00F15AD6">
      <w:pPr>
        <w:tabs>
          <w:tab w:val="left" w:pos="2940"/>
        </w:tabs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ab/>
        <w:t>_____________________________________________</w:t>
      </w:r>
    </w:p>
    <w:p w:rsidR="00F15AD6" w:rsidRPr="00107322" w:rsidRDefault="00F15AD6" w:rsidP="00F15AD6">
      <w:pPr>
        <w:spacing w:line="240" w:lineRule="auto"/>
        <w:ind w:firstLine="3402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(наименование организации)</w:t>
      </w:r>
    </w:p>
    <w:p w:rsidR="00F15AD6" w:rsidRPr="00107322" w:rsidRDefault="00F15AD6" w:rsidP="00F15AD6">
      <w:pPr>
        <w:tabs>
          <w:tab w:val="left" w:pos="2940"/>
        </w:tabs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 xml:space="preserve">_____________________________________________ </w:t>
      </w:r>
    </w:p>
    <w:p w:rsidR="00F15AD6" w:rsidRPr="00107322" w:rsidRDefault="00F15AD6" w:rsidP="00F15AD6">
      <w:pPr>
        <w:tabs>
          <w:tab w:val="left" w:pos="2940"/>
        </w:tabs>
        <w:spacing w:line="240" w:lineRule="auto"/>
        <w:ind w:firstLine="3402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 xml:space="preserve">(рабочий телефон, сотовый, </w:t>
      </w:r>
      <w:r w:rsidRPr="00107322">
        <w:rPr>
          <w:rFonts w:ascii="Times New Roman" w:hAnsi="Times New Roman" w:cs="Times New Roman"/>
          <w:sz w:val="24"/>
          <w:szCs w:val="24"/>
          <w:lang w:val="en-US" w:eastAsia="en-US"/>
        </w:rPr>
        <w:t>e</w:t>
      </w:r>
      <w:r w:rsidRPr="00107322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Pr="00107322">
        <w:rPr>
          <w:rFonts w:ascii="Times New Roman" w:hAnsi="Times New Roman" w:cs="Times New Roman"/>
          <w:sz w:val="24"/>
          <w:szCs w:val="24"/>
          <w:lang w:val="en-US" w:eastAsia="en-US"/>
        </w:rPr>
        <w:t>mail</w:t>
      </w:r>
      <w:r w:rsidRPr="00107322">
        <w:rPr>
          <w:rFonts w:ascii="Times New Roman" w:hAnsi="Times New Roman" w:cs="Times New Roman"/>
          <w:sz w:val="24"/>
          <w:szCs w:val="24"/>
          <w:lang w:eastAsia="en-US"/>
        </w:rPr>
        <w:t>)</w:t>
      </w: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Default="00F15AD6" w:rsidP="00F15AD6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Default="00F15AD6" w:rsidP="00F15AD6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ЗАЯВЛЕНИЕ</w:t>
      </w:r>
    </w:p>
    <w:p w:rsidR="00F15AD6" w:rsidRPr="00107322" w:rsidRDefault="00F15AD6" w:rsidP="00F15AD6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trike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Прошу аттестовать меня в соответствии с Положением об аттестации руководителей и специалистов организаций – членов СРО «СОЮЗАТОМГЕО».</w:t>
      </w: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u w:val="single"/>
          <w:lang w:eastAsia="en-US"/>
        </w:rPr>
        <w:t>О себе сообщаю следующие сведения</w:t>
      </w:r>
      <w:r w:rsidRPr="00107322">
        <w:rPr>
          <w:rFonts w:ascii="Times New Roman" w:hAnsi="Times New Roman" w:cs="Times New Roman"/>
          <w:sz w:val="24"/>
          <w:szCs w:val="24"/>
          <w:lang w:eastAsia="en-US"/>
        </w:rPr>
        <w:t>:</w:t>
      </w: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 xml:space="preserve">Образование ______________________________________________________ </w:t>
      </w: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Специальность ____________________________________________________</w:t>
      </w: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В должности ______________________________________________________</w:t>
      </w: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работаю с ___________________________________________________ года.</w:t>
      </w: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Общий стаж работы на руководящей должности _______________________</w:t>
      </w: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Подпись заявителя__________________</w:t>
      </w: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15AD6" w:rsidRPr="00107322" w:rsidRDefault="00F15AD6" w:rsidP="00F15AD6">
      <w:pPr>
        <w:spacing w:line="240" w:lineRule="auto"/>
        <w:ind w:firstLine="623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дата ____________________</w:t>
      </w: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eastAsia="en-US"/>
        </w:rPr>
      </w:pP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u w:val="single"/>
          <w:lang w:eastAsia="en-US"/>
        </w:rPr>
        <w:t>Примечание:</w:t>
      </w: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1. Занимаемая должность указывается в соответствии с приказом о зачислении на работу.</w:t>
      </w:r>
    </w:p>
    <w:p w:rsidR="00F15AD6" w:rsidRPr="00107322" w:rsidRDefault="00F15AD6" w:rsidP="00F15AD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322">
        <w:rPr>
          <w:rFonts w:ascii="Times New Roman" w:hAnsi="Times New Roman" w:cs="Times New Roman"/>
          <w:sz w:val="24"/>
          <w:szCs w:val="24"/>
          <w:lang w:eastAsia="en-US"/>
        </w:rPr>
        <w:t>2. Заявление заполняется в текстовом редакторе, подписывается и в отсканированном виде направляется в ЦАК.</w:t>
      </w:r>
      <w:r w:rsidRPr="00107322">
        <w:rPr>
          <w:rFonts w:ascii="Times New Roman" w:hAnsi="Times New Roman" w:cs="Times New Roman"/>
          <w:sz w:val="24"/>
          <w:szCs w:val="24"/>
        </w:rPr>
        <w:t xml:space="preserve"> </w:t>
      </w:r>
      <w:r w:rsidRPr="00107322">
        <w:rPr>
          <w:rFonts w:ascii="Times New Roman" w:hAnsi="Times New Roman" w:cs="Times New Roman"/>
          <w:sz w:val="28"/>
          <w:szCs w:val="28"/>
        </w:rPr>
        <w:br w:type="page"/>
      </w:r>
    </w:p>
    <w:p w:rsidR="001E7F6F" w:rsidRDefault="001E7F6F"/>
    <w:sectPr w:rsidR="001E7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4B9" w:rsidRDefault="001D34B9" w:rsidP="00F15AD6">
      <w:pPr>
        <w:spacing w:line="240" w:lineRule="auto"/>
      </w:pPr>
      <w:r>
        <w:separator/>
      </w:r>
    </w:p>
  </w:endnote>
  <w:endnote w:type="continuationSeparator" w:id="0">
    <w:p w:rsidR="001D34B9" w:rsidRDefault="001D34B9" w:rsidP="00F15A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4B9" w:rsidRDefault="001D34B9" w:rsidP="00F15AD6">
      <w:pPr>
        <w:spacing w:line="240" w:lineRule="auto"/>
      </w:pPr>
      <w:r>
        <w:separator/>
      </w:r>
    </w:p>
  </w:footnote>
  <w:footnote w:type="continuationSeparator" w:id="0">
    <w:p w:rsidR="001D34B9" w:rsidRDefault="001D34B9" w:rsidP="00F15AD6">
      <w:pPr>
        <w:spacing w:line="240" w:lineRule="auto"/>
      </w:pPr>
      <w:r>
        <w:continuationSeparator/>
      </w:r>
    </w:p>
  </w:footnote>
  <w:footnote w:id="1">
    <w:p w:rsidR="00F15AD6" w:rsidRPr="00D90B4F" w:rsidRDefault="00F15AD6" w:rsidP="00F15AD6">
      <w:pPr>
        <w:pStyle w:val="a5"/>
        <w:rPr>
          <w:rFonts w:cs="Arial"/>
        </w:rPr>
      </w:pPr>
      <w:r w:rsidRPr="00902EAA">
        <w:rPr>
          <w:rStyle w:val="a7"/>
          <w:rFonts w:cs="Arial"/>
          <w:sz w:val="28"/>
          <w:szCs w:val="28"/>
        </w:rPr>
        <w:footnoteRef/>
      </w:r>
      <w:r w:rsidRPr="00902EAA">
        <w:rPr>
          <w:sz w:val="28"/>
          <w:szCs w:val="28"/>
        </w:rPr>
        <w:t xml:space="preserve"> </w:t>
      </w:r>
      <w:r w:rsidRPr="00D90B4F">
        <w:t>Аттестации в ЦАК подлежат также руководители члена Ассоциации, зачисленные на должности, соответствующие по функционалу, но отличающиеся от должностей, перечисленных в п.2.2.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80C90"/>
    <w:multiLevelType w:val="multilevel"/>
    <w:tmpl w:val="426A375A"/>
    <w:lvl w:ilvl="0">
      <w:start w:val="4"/>
      <w:numFmt w:val="decimal"/>
      <w:lvlText w:val="%1."/>
      <w:lvlJc w:val="left"/>
      <w:pPr>
        <w:ind w:left="1070" w:hanging="360"/>
      </w:pPr>
      <w:rPr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0" w:hanging="720"/>
      </w:pPr>
    </w:lvl>
    <w:lvl w:ilvl="4">
      <w:start w:val="1"/>
      <w:numFmt w:val="decimal"/>
      <w:isLgl/>
      <w:lvlText w:val="%1.%2.%3.%4.%5."/>
      <w:lvlJc w:val="left"/>
      <w:pPr>
        <w:ind w:left="1790" w:hanging="1080"/>
      </w:pPr>
    </w:lvl>
    <w:lvl w:ilvl="5">
      <w:start w:val="1"/>
      <w:numFmt w:val="decimal"/>
      <w:isLgl/>
      <w:lvlText w:val="%1.%2.%3.%4.%5.%6."/>
      <w:lvlJc w:val="left"/>
      <w:pPr>
        <w:ind w:left="1790" w:hanging="1080"/>
      </w:pPr>
    </w:lvl>
    <w:lvl w:ilvl="6">
      <w:start w:val="1"/>
      <w:numFmt w:val="decimal"/>
      <w:isLgl/>
      <w:lvlText w:val="%1.%2.%3.%4.%5.%6.%7."/>
      <w:lvlJc w:val="left"/>
      <w:pPr>
        <w:ind w:left="2150" w:hanging="1440"/>
      </w:p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</w:lvl>
  </w:abstractNum>
  <w:abstractNum w:abstractNumId="1" w15:restartNumberingAfterBreak="0">
    <w:nsid w:val="43F6747A"/>
    <w:multiLevelType w:val="hybridMultilevel"/>
    <w:tmpl w:val="67D4AE38"/>
    <w:lvl w:ilvl="0" w:tplc="F3BE4BF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DCB"/>
    <w:rsid w:val="001D34B9"/>
    <w:rsid w:val="001E7F6F"/>
    <w:rsid w:val="00D23DCB"/>
    <w:rsid w:val="00F1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5435DB-C604-4B86-8D13-CC609D5D2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AD6"/>
    <w:pPr>
      <w:spacing w:after="0" w:line="276" w:lineRule="auto"/>
    </w:pPr>
    <w:rPr>
      <w:rFonts w:ascii="Arial" w:eastAsia="Arial" w:hAnsi="Arial" w:cs="Arial"/>
      <w:color w:val="000000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F15AD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F15AD6"/>
    <w:rPr>
      <w:rFonts w:ascii="Arial" w:eastAsia="Arial" w:hAnsi="Arial" w:cs="Arial"/>
      <w:color w:val="434343"/>
      <w:sz w:val="28"/>
      <w:szCs w:val="28"/>
      <w:lang w:eastAsia="zh-CN"/>
    </w:rPr>
  </w:style>
  <w:style w:type="paragraph" w:styleId="a3">
    <w:name w:val="List Paragraph"/>
    <w:basedOn w:val="a"/>
    <w:link w:val="a4"/>
    <w:uiPriority w:val="99"/>
    <w:qFormat/>
    <w:rsid w:val="00F15AD6"/>
    <w:pPr>
      <w:ind w:left="720"/>
    </w:pPr>
  </w:style>
  <w:style w:type="paragraph" w:styleId="a5">
    <w:name w:val="footnote text"/>
    <w:basedOn w:val="a"/>
    <w:link w:val="a6"/>
    <w:uiPriority w:val="99"/>
    <w:semiHidden/>
    <w:rsid w:val="00F15AD6"/>
    <w:pPr>
      <w:spacing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F15AD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rsid w:val="00F15AD6"/>
    <w:rPr>
      <w:vertAlign w:val="superscript"/>
    </w:rPr>
  </w:style>
  <w:style w:type="character" w:customStyle="1" w:styleId="a4">
    <w:name w:val="Абзац списка Знак"/>
    <w:link w:val="a3"/>
    <w:uiPriority w:val="99"/>
    <w:locked/>
    <w:rsid w:val="00F15AD6"/>
    <w:rPr>
      <w:rFonts w:ascii="Arial" w:eastAsia="Arial" w:hAnsi="Arial" w:cs="Arial"/>
      <w:color w:val="00000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1389</Words>
  <Characters>7921</Characters>
  <Application>Microsoft Office Word</Application>
  <DocSecurity>0</DocSecurity>
  <Lines>66</Lines>
  <Paragraphs>18</Paragraphs>
  <ScaleCrop>false</ScaleCrop>
  <Company/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Иченец Анна Евгеньевна</dc:creator>
  <cp:keywords/>
  <dc:description/>
  <cp:lastModifiedBy>Иченец Анна Евгеньевна</cp:lastModifiedBy>
  <cp:revision>2</cp:revision>
  <dcterms:created xsi:type="dcterms:W3CDTF">2026-10-29T06:58:00Z</dcterms:created>
  <dcterms:modified xsi:type="dcterms:W3CDTF">2026-10-29T06:58:00Z</dcterms:modified>
</cp:coreProperties>
</file>