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67" w:type="dxa"/>
        <w:tblLook w:val="00A0" w:firstRow="1" w:lastRow="0" w:firstColumn="1" w:lastColumn="0" w:noHBand="0" w:noVBand="0"/>
      </w:tblPr>
      <w:tblGrid>
        <w:gridCol w:w="10024"/>
      </w:tblGrid>
      <w:tr w:rsidR="00DD6796" w:rsidRPr="00532031" w14:paraId="75A37FB7" w14:textId="77777777" w:rsidTr="006349B8">
        <w:trPr>
          <w:trHeight w:val="781"/>
        </w:trPr>
        <w:tc>
          <w:tcPr>
            <w:tcW w:w="9923" w:type="dxa"/>
          </w:tcPr>
          <w:p w14:paraId="19F3DF10" w14:textId="77777777" w:rsidR="0039554D" w:rsidRDefault="0039554D" w:rsidP="00A85305">
            <w:pPr>
              <w:jc w:val="center"/>
              <w:rPr>
                <w:rFonts w:cs="Times New Roman"/>
                <w:b/>
              </w:rPr>
            </w:pPr>
            <w:r w:rsidRPr="00F70580">
              <w:rPr>
                <w:rFonts w:cs="Times New Roman"/>
                <w:b/>
              </w:rPr>
              <w:t>САМОРЕГУЛИРУЕМАЯ ОРГАНИЗАЦИЯ</w:t>
            </w:r>
            <w:r w:rsidR="00A85305">
              <w:rPr>
                <w:rFonts w:cs="Times New Roman"/>
                <w:b/>
              </w:rPr>
              <w:t xml:space="preserve"> АССОЦИАЦИЯ</w:t>
            </w:r>
            <w:r w:rsidRPr="00F70580">
              <w:rPr>
                <w:rFonts w:cs="Times New Roman"/>
                <w:b/>
              </w:rPr>
              <w:t xml:space="preserve"> </w:t>
            </w:r>
            <w:r w:rsidRPr="00F70580">
              <w:rPr>
                <w:rFonts w:cs="Times New Roman"/>
                <w:b/>
              </w:rPr>
              <w:br/>
              <w:t>«</w:t>
            </w:r>
            <w:r w:rsidRPr="00F70580">
              <w:rPr>
                <w:rFonts w:cs="Times New Roman"/>
                <w:b/>
                <w:bCs/>
              </w:rPr>
      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      </w:r>
            <w:r w:rsidRPr="00F70580">
              <w:rPr>
                <w:rFonts w:cs="Times New Roman"/>
                <w:b/>
              </w:rPr>
              <w:t xml:space="preserve">» </w:t>
            </w:r>
            <w:r w:rsidR="00A85305">
              <w:rPr>
                <w:rFonts w:cs="Times New Roman"/>
                <w:b/>
              </w:rPr>
              <w:t xml:space="preserve">СРО </w:t>
            </w:r>
            <w:r w:rsidRPr="00F70580">
              <w:rPr>
                <w:rFonts w:cs="Times New Roman"/>
                <w:b/>
              </w:rPr>
              <w:t xml:space="preserve"> «СОЮЗАТОМГЕО»</w:t>
            </w:r>
          </w:p>
          <w:p w14:paraId="3BC136AA" w14:textId="7DD5923D" w:rsidR="0039554D" w:rsidRPr="00F70580" w:rsidRDefault="00A85305" w:rsidP="00A85305">
            <w:pPr>
              <w:tabs>
                <w:tab w:val="left" w:pos="0"/>
              </w:tabs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ab/>
              <w:t>_____________________________________________________________</w:t>
            </w:r>
            <w:r w:rsidR="006349B8">
              <w:rPr>
                <w:rFonts w:eastAsia="Calibri" w:cs="Times New Roman"/>
                <w:b/>
                <w:sz w:val="28"/>
                <w:szCs w:val="28"/>
              </w:rPr>
              <w:t>____</w:t>
            </w:r>
          </w:p>
          <w:p w14:paraId="7E5AE707" w14:textId="77777777" w:rsidR="00A85305" w:rsidRDefault="00A85305" w:rsidP="0039554D">
            <w:pPr>
              <w:ind w:left="4254"/>
              <w:jc w:val="right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05DFE7E" w14:textId="77777777" w:rsidR="00A85305" w:rsidRDefault="00A85305" w:rsidP="0039554D">
            <w:pPr>
              <w:ind w:left="4254"/>
              <w:jc w:val="right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0F8E07F" w14:textId="77777777" w:rsidR="0039554D" w:rsidRPr="00A85305" w:rsidRDefault="00A85305" w:rsidP="0039554D">
            <w:pPr>
              <w:ind w:left="4254"/>
              <w:jc w:val="right"/>
              <w:rPr>
                <w:rFonts w:eastAsia="Calibri" w:cs="Times New Roman"/>
                <w:sz w:val="28"/>
                <w:szCs w:val="28"/>
              </w:rPr>
            </w:pPr>
            <w:r w:rsidRPr="00A85305">
              <w:rPr>
                <w:rFonts w:eastAsia="Calibri" w:cs="Times New Roman"/>
                <w:sz w:val="28"/>
                <w:szCs w:val="28"/>
              </w:rPr>
              <w:t>УТВЕРЖДЕН</w:t>
            </w:r>
          </w:p>
          <w:p w14:paraId="7F17F4DA" w14:textId="7A4F7078" w:rsidR="0039554D" w:rsidRDefault="0094495A" w:rsidP="000F65E3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решением </w:t>
            </w:r>
            <w:r w:rsidR="00A85305">
              <w:rPr>
                <w:rFonts w:eastAsia="Calibri" w:cs="Times New Roman"/>
                <w:sz w:val="28"/>
                <w:szCs w:val="28"/>
              </w:rPr>
              <w:t>Совета</w:t>
            </w:r>
            <w:r w:rsidR="0039554D" w:rsidRPr="00F70580">
              <w:rPr>
                <w:rFonts w:eastAsia="Calibri" w:cs="Times New Roman"/>
                <w:sz w:val="28"/>
                <w:szCs w:val="28"/>
              </w:rPr>
              <w:t xml:space="preserve"> СРО </w:t>
            </w:r>
            <w:r w:rsidR="000F65E3">
              <w:rPr>
                <w:rFonts w:eastAsia="Calibri" w:cs="Times New Roman"/>
                <w:sz w:val="28"/>
                <w:szCs w:val="28"/>
              </w:rPr>
              <w:t>«</w:t>
            </w:r>
            <w:r w:rsidR="0039554D" w:rsidRPr="00F70580">
              <w:rPr>
                <w:rFonts w:eastAsia="Calibri" w:cs="Times New Roman"/>
                <w:sz w:val="28"/>
                <w:szCs w:val="28"/>
              </w:rPr>
              <w:t>СОЮЗАТОМГЕО»</w:t>
            </w:r>
          </w:p>
          <w:p w14:paraId="55195936" w14:textId="765FADBB" w:rsidR="0039554D" w:rsidRDefault="0039554D" w:rsidP="00A85305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 w:rsidRPr="00F70580">
              <w:rPr>
                <w:rFonts w:eastAsia="Calibri" w:cs="Times New Roman"/>
                <w:sz w:val="28"/>
                <w:szCs w:val="28"/>
              </w:rPr>
              <w:t xml:space="preserve">                                         </w:t>
            </w:r>
            <w:r w:rsidR="000F65E3">
              <w:rPr>
                <w:rFonts w:eastAsia="Calibri" w:cs="Times New Roman"/>
                <w:sz w:val="28"/>
                <w:szCs w:val="28"/>
              </w:rPr>
              <w:t xml:space="preserve">      Протокол №19/10-2018 от 11</w:t>
            </w:r>
            <w:r w:rsidR="009B5C33">
              <w:rPr>
                <w:rFonts w:eastAsia="Calibri" w:cs="Times New Roman"/>
                <w:sz w:val="28"/>
                <w:szCs w:val="28"/>
              </w:rPr>
              <w:t xml:space="preserve"> октября 2018 г.</w:t>
            </w:r>
            <w:r w:rsidR="000F65E3">
              <w:rPr>
                <w:rFonts w:eastAsia="Calibri" w:cs="Times New Roman"/>
                <w:sz w:val="28"/>
                <w:szCs w:val="28"/>
              </w:rPr>
              <w:t>;</w:t>
            </w:r>
          </w:p>
          <w:p w14:paraId="7372B144" w14:textId="77777777" w:rsidR="000F65E3" w:rsidRDefault="000F65E3" w:rsidP="00A85305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С изменениями, утвержденными решением </w:t>
            </w:r>
          </w:p>
          <w:p w14:paraId="4F98C7C2" w14:textId="120763E9" w:rsidR="000F65E3" w:rsidRDefault="000F65E3" w:rsidP="00A85305">
            <w:pPr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Совета СРО «СОЮЗАТОМГЕО»</w:t>
            </w:r>
          </w:p>
          <w:p w14:paraId="5F56A9D5" w14:textId="77777777" w:rsidR="006349B8" w:rsidRDefault="006349B8" w:rsidP="006349B8">
            <w:pPr>
              <w:jc w:val="right"/>
              <w:rPr>
                <w:rFonts w:eastAsia="Calibri" w:cs="Times New Roman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eastAsia="Calibri" w:cs="Times New Roman"/>
                <w:sz w:val="28"/>
                <w:szCs w:val="28"/>
              </w:rPr>
              <w:t>Протокол №15/11-2021 от 19 ноября 2021 г.</w:t>
            </w:r>
          </w:p>
          <w:bookmarkEnd w:id="0"/>
          <w:p w14:paraId="48805CEF" w14:textId="1ABE3742" w:rsidR="0039554D" w:rsidRPr="00F70580" w:rsidRDefault="0039554D" w:rsidP="000F65E3">
            <w:pPr>
              <w:jc w:val="right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F7A2160" w14:textId="77777777" w:rsidR="0039554D" w:rsidRPr="00F70580" w:rsidRDefault="0039554D" w:rsidP="0039554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B5F56F1" w14:textId="77777777" w:rsidR="0039554D" w:rsidRPr="00F70580" w:rsidRDefault="0039554D" w:rsidP="0039554D">
            <w:pPr>
              <w:rPr>
                <w:sz w:val="28"/>
                <w:szCs w:val="28"/>
              </w:rPr>
            </w:pPr>
          </w:p>
          <w:p w14:paraId="639700CA" w14:textId="77777777" w:rsidR="0039554D" w:rsidRDefault="0039554D" w:rsidP="0039554D">
            <w:pPr>
              <w:rPr>
                <w:sz w:val="28"/>
                <w:szCs w:val="28"/>
              </w:rPr>
            </w:pPr>
            <w:r w:rsidRPr="00F70580">
              <w:rPr>
                <w:sz w:val="28"/>
                <w:szCs w:val="28"/>
              </w:rPr>
              <w:t xml:space="preserve">                                </w:t>
            </w:r>
          </w:p>
          <w:p w14:paraId="330629CA" w14:textId="77777777" w:rsidR="008E635C" w:rsidRDefault="008E635C" w:rsidP="0039554D">
            <w:pPr>
              <w:rPr>
                <w:sz w:val="28"/>
                <w:szCs w:val="28"/>
              </w:rPr>
            </w:pPr>
          </w:p>
          <w:p w14:paraId="0E7DED26" w14:textId="77777777" w:rsidR="0059635A" w:rsidRPr="0059635A" w:rsidRDefault="0039554D" w:rsidP="0059635A">
            <w:pPr>
              <w:tabs>
                <w:tab w:val="center" w:pos="4677"/>
              </w:tabs>
              <w:rPr>
                <w:i/>
                <w:sz w:val="28"/>
                <w:szCs w:val="28"/>
              </w:rPr>
            </w:pPr>
            <w:r w:rsidRPr="00A85305">
              <w:rPr>
                <w:sz w:val="28"/>
                <w:szCs w:val="28"/>
              </w:rPr>
              <w:t xml:space="preserve">                              </w:t>
            </w:r>
            <w:r w:rsidR="0059635A">
              <w:rPr>
                <w:sz w:val="28"/>
                <w:szCs w:val="28"/>
              </w:rPr>
              <w:tab/>
            </w:r>
          </w:p>
          <w:p w14:paraId="0FFF7837" w14:textId="77777777" w:rsidR="0059635A" w:rsidRDefault="0059635A" w:rsidP="0059635A">
            <w:pPr>
              <w:jc w:val="center"/>
              <w:rPr>
                <w:b/>
                <w:sz w:val="28"/>
                <w:szCs w:val="28"/>
              </w:rPr>
            </w:pPr>
          </w:p>
          <w:p w14:paraId="56B38C4D" w14:textId="77777777" w:rsidR="0039554D" w:rsidRPr="00A85305" w:rsidRDefault="00A85305" w:rsidP="0059635A">
            <w:pPr>
              <w:jc w:val="center"/>
              <w:rPr>
                <w:b/>
                <w:sz w:val="28"/>
                <w:szCs w:val="28"/>
              </w:rPr>
            </w:pPr>
            <w:r w:rsidRPr="00A85305">
              <w:rPr>
                <w:b/>
                <w:sz w:val="28"/>
                <w:szCs w:val="28"/>
              </w:rPr>
              <w:t>КВАЛИФИКАЦИОННЫЙ СТАНДАРТ</w:t>
            </w:r>
          </w:p>
          <w:p w14:paraId="411A5A43" w14:textId="77777777" w:rsidR="008E635C" w:rsidRPr="00A85305" w:rsidRDefault="008E635C" w:rsidP="0059635A">
            <w:pPr>
              <w:jc w:val="center"/>
              <w:rPr>
                <w:sz w:val="28"/>
                <w:szCs w:val="28"/>
              </w:rPr>
            </w:pPr>
          </w:p>
          <w:p w14:paraId="2B059295" w14:textId="77777777" w:rsidR="0039554D" w:rsidRPr="00A85305" w:rsidRDefault="0039554D" w:rsidP="0059635A">
            <w:pPr>
              <w:jc w:val="center"/>
              <w:rPr>
                <w:sz w:val="28"/>
                <w:szCs w:val="28"/>
              </w:rPr>
            </w:pPr>
            <w:r w:rsidRPr="00A85305">
              <w:rPr>
                <w:sz w:val="28"/>
                <w:szCs w:val="28"/>
              </w:rPr>
              <w:t>И</w:t>
            </w:r>
            <w:r w:rsidR="00A85305" w:rsidRPr="00A85305">
              <w:rPr>
                <w:sz w:val="28"/>
                <w:szCs w:val="28"/>
              </w:rPr>
              <w:t>НЖЕНЕР</w:t>
            </w:r>
            <w:r w:rsidRPr="00A85305">
              <w:rPr>
                <w:sz w:val="28"/>
                <w:szCs w:val="28"/>
              </w:rPr>
              <w:t>-</w:t>
            </w:r>
            <w:r w:rsidR="00A85305" w:rsidRPr="00A85305">
              <w:rPr>
                <w:sz w:val="28"/>
                <w:szCs w:val="28"/>
              </w:rPr>
              <w:t>ГИДРОГРАФ</w:t>
            </w:r>
          </w:p>
          <w:p w14:paraId="0FD53A98" w14:textId="77777777" w:rsidR="0039554D" w:rsidRPr="00A85305" w:rsidRDefault="0039554D" w:rsidP="0059635A">
            <w:pPr>
              <w:jc w:val="center"/>
              <w:rPr>
                <w:sz w:val="28"/>
                <w:szCs w:val="28"/>
              </w:rPr>
            </w:pPr>
          </w:p>
          <w:p w14:paraId="55B67192" w14:textId="77777777" w:rsidR="000F65E3" w:rsidRDefault="000F65E3" w:rsidP="0059635A">
            <w:pPr>
              <w:jc w:val="center"/>
              <w:rPr>
                <w:b/>
                <w:sz w:val="28"/>
                <w:szCs w:val="28"/>
              </w:rPr>
            </w:pPr>
          </w:p>
          <w:p w14:paraId="5C3810C4" w14:textId="28EAE095" w:rsidR="0039554D" w:rsidRPr="00A85305" w:rsidRDefault="00A85305" w:rsidP="0059635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85305">
              <w:rPr>
                <w:b/>
                <w:sz w:val="28"/>
                <w:szCs w:val="28"/>
              </w:rPr>
              <w:t>КС-И</w:t>
            </w:r>
            <w:proofErr w:type="gramEnd"/>
            <w:r w:rsidR="0039554D" w:rsidRPr="00A85305">
              <w:rPr>
                <w:b/>
                <w:sz w:val="28"/>
                <w:szCs w:val="28"/>
              </w:rPr>
              <w:t>-009-2018</w:t>
            </w:r>
          </w:p>
          <w:p w14:paraId="6DE80A8A" w14:textId="77777777" w:rsidR="0039554D" w:rsidRPr="00F70580" w:rsidRDefault="0039554D" w:rsidP="0039554D">
            <w:pPr>
              <w:rPr>
                <w:sz w:val="28"/>
                <w:szCs w:val="28"/>
              </w:rPr>
            </w:pPr>
          </w:p>
          <w:p w14:paraId="79E95115" w14:textId="77777777" w:rsidR="0039554D" w:rsidRPr="00F70580" w:rsidRDefault="0039554D" w:rsidP="0039554D">
            <w:pPr>
              <w:rPr>
                <w:i/>
                <w:sz w:val="28"/>
                <w:szCs w:val="28"/>
              </w:rPr>
            </w:pPr>
            <w:r w:rsidRPr="00F70580">
              <w:rPr>
                <w:sz w:val="28"/>
                <w:szCs w:val="28"/>
              </w:rPr>
              <w:t xml:space="preserve">                                                       </w:t>
            </w:r>
          </w:p>
          <w:p w14:paraId="06D883B3" w14:textId="77777777" w:rsidR="0039554D" w:rsidRPr="00F70580" w:rsidRDefault="0039554D" w:rsidP="0039554D">
            <w:pPr>
              <w:rPr>
                <w:i/>
                <w:sz w:val="28"/>
                <w:szCs w:val="28"/>
              </w:rPr>
            </w:pPr>
          </w:p>
          <w:p w14:paraId="3B412140" w14:textId="77777777" w:rsidR="0039554D" w:rsidRPr="00F70580" w:rsidRDefault="0039554D" w:rsidP="0039554D">
            <w:pPr>
              <w:rPr>
                <w:i/>
                <w:sz w:val="28"/>
                <w:szCs w:val="28"/>
              </w:rPr>
            </w:pPr>
          </w:p>
          <w:p w14:paraId="4CA56912" w14:textId="77777777" w:rsidR="0039554D" w:rsidRDefault="0039554D" w:rsidP="0039554D">
            <w:pPr>
              <w:rPr>
                <w:sz w:val="28"/>
                <w:szCs w:val="28"/>
              </w:rPr>
            </w:pPr>
          </w:p>
          <w:p w14:paraId="00BCA2B2" w14:textId="77777777" w:rsidR="008E635C" w:rsidRPr="008E635C" w:rsidRDefault="008E635C" w:rsidP="0039554D">
            <w:pPr>
              <w:rPr>
                <w:sz w:val="28"/>
                <w:szCs w:val="28"/>
              </w:rPr>
            </w:pPr>
          </w:p>
          <w:p w14:paraId="5FBA4142" w14:textId="77777777" w:rsidR="00A85305" w:rsidRDefault="0039554D" w:rsidP="0039554D">
            <w:pPr>
              <w:rPr>
                <w:sz w:val="28"/>
                <w:szCs w:val="28"/>
              </w:rPr>
            </w:pPr>
            <w:r w:rsidRPr="00F70580">
              <w:rPr>
                <w:i/>
                <w:sz w:val="28"/>
                <w:szCs w:val="28"/>
              </w:rPr>
              <w:t xml:space="preserve">       </w:t>
            </w:r>
            <w:r w:rsidRPr="00F70580">
              <w:rPr>
                <w:sz w:val="28"/>
                <w:szCs w:val="28"/>
              </w:rPr>
              <w:t xml:space="preserve">                                                </w:t>
            </w:r>
          </w:p>
          <w:p w14:paraId="07665C78" w14:textId="77777777" w:rsidR="00A85305" w:rsidRDefault="00A85305" w:rsidP="0039554D">
            <w:pPr>
              <w:rPr>
                <w:sz w:val="28"/>
                <w:szCs w:val="28"/>
              </w:rPr>
            </w:pPr>
          </w:p>
          <w:p w14:paraId="7CF61E37" w14:textId="77777777" w:rsidR="00A85305" w:rsidRDefault="00A85305" w:rsidP="0039554D">
            <w:pPr>
              <w:rPr>
                <w:sz w:val="28"/>
                <w:szCs w:val="28"/>
              </w:rPr>
            </w:pPr>
          </w:p>
          <w:p w14:paraId="08F20DC8" w14:textId="77777777" w:rsidR="00A85305" w:rsidRDefault="00A85305" w:rsidP="0039554D">
            <w:pPr>
              <w:rPr>
                <w:sz w:val="28"/>
                <w:szCs w:val="28"/>
              </w:rPr>
            </w:pPr>
          </w:p>
          <w:p w14:paraId="4907776A" w14:textId="77777777" w:rsidR="00A85305" w:rsidRDefault="00A85305" w:rsidP="0039554D">
            <w:pPr>
              <w:rPr>
                <w:sz w:val="28"/>
                <w:szCs w:val="28"/>
              </w:rPr>
            </w:pPr>
          </w:p>
          <w:p w14:paraId="3E7CFB78" w14:textId="77777777" w:rsidR="00A85305" w:rsidRDefault="00A85305" w:rsidP="0039554D">
            <w:pPr>
              <w:rPr>
                <w:sz w:val="28"/>
                <w:szCs w:val="28"/>
              </w:rPr>
            </w:pPr>
          </w:p>
          <w:p w14:paraId="5BC7FBE4" w14:textId="77777777" w:rsidR="00A85305" w:rsidRDefault="00A85305" w:rsidP="0039554D">
            <w:pPr>
              <w:rPr>
                <w:sz w:val="28"/>
                <w:szCs w:val="28"/>
              </w:rPr>
            </w:pPr>
          </w:p>
          <w:p w14:paraId="221736BE" w14:textId="77777777" w:rsidR="00A85305" w:rsidRDefault="00A85305" w:rsidP="0039554D">
            <w:pPr>
              <w:rPr>
                <w:sz w:val="28"/>
                <w:szCs w:val="28"/>
              </w:rPr>
            </w:pPr>
          </w:p>
          <w:p w14:paraId="6F9BD37D" w14:textId="77777777" w:rsidR="00A85305" w:rsidRDefault="00A85305" w:rsidP="0039554D">
            <w:pPr>
              <w:rPr>
                <w:sz w:val="28"/>
                <w:szCs w:val="28"/>
              </w:rPr>
            </w:pPr>
          </w:p>
          <w:p w14:paraId="480D52A7" w14:textId="77777777" w:rsidR="00A85305" w:rsidRDefault="00A85305" w:rsidP="0039554D">
            <w:pPr>
              <w:rPr>
                <w:sz w:val="28"/>
                <w:szCs w:val="28"/>
              </w:rPr>
            </w:pPr>
          </w:p>
          <w:p w14:paraId="2D67A671" w14:textId="77777777" w:rsidR="006349B8" w:rsidRDefault="006349B8" w:rsidP="000F65E3">
            <w:pPr>
              <w:ind w:left="34" w:firstLine="852"/>
              <w:rPr>
                <w:sz w:val="28"/>
                <w:szCs w:val="28"/>
              </w:rPr>
            </w:pPr>
          </w:p>
          <w:p w14:paraId="1A0D9005" w14:textId="756B389C" w:rsidR="0039554D" w:rsidRPr="00F70580" w:rsidRDefault="000F65E3" w:rsidP="000F65E3">
            <w:pPr>
              <w:ind w:left="34" w:firstLine="8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A85305">
              <w:rPr>
                <w:sz w:val="28"/>
                <w:szCs w:val="28"/>
              </w:rPr>
              <w:t xml:space="preserve">г. </w:t>
            </w:r>
            <w:r w:rsidR="0039554D" w:rsidRPr="00F70580">
              <w:rPr>
                <w:sz w:val="28"/>
                <w:szCs w:val="28"/>
              </w:rPr>
              <w:t>Москва</w:t>
            </w:r>
          </w:p>
          <w:p w14:paraId="5A1656F9" w14:textId="3F840CDA" w:rsidR="0039554D" w:rsidRPr="00F70580" w:rsidRDefault="006349B8" w:rsidP="00634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  <w:p w14:paraId="26136813" w14:textId="2D6633C6" w:rsidR="0039554D" w:rsidRPr="005B65CE" w:rsidRDefault="0039554D" w:rsidP="005B65CE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B65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Общие положения</w:t>
            </w:r>
          </w:p>
          <w:p w14:paraId="518C5DAB" w14:textId="40D24EDB" w:rsidR="0039554D" w:rsidRPr="00A85305" w:rsidRDefault="000F65E3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.1.</w:t>
            </w:r>
            <w:r w:rsid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Настоящий стандарт предназначен для проведения оценки соответствия квалификации инженера-гидрографа, выполняемой в порядке, установленном внутренними документами СРО </w:t>
            </w:r>
            <w:r w:rsid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«СОЮЗАТ</w:t>
            </w:r>
            <w:r w:rsidR="006349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ОМГЕО» в соответствии с требованиями 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законодательства Российской Федерации</w:t>
            </w:r>
            <w:r w:rsid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10F24EE0" w14:textId="13DEAF3D" w:rsidR="0039554D" w:rsidRPr="00A85305" w:rsidRDefault="00A85305" w:rsidP="00A85305">
            <w:pPr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1.2. Настоящим </w:t>
            </w:r>
            <w:r w:rsidR="0039554D" w:rsidRPr="00A85305">
              <w:rPr>
                <w:rFonts w:cs="Times New Roman"/>
                <w:sz w:val="28"/>
                <w:szCs w:val="28"/>
              </w:rPr>
              <w:t>станда</w:t>
            </w:r>
            <w:r w:rsidR="006349B8">
              <w:rPr>
                <w:rFonts w:cs="Times New Roman"/>
                <w:sz w:val="28"/>
                <w:szCs w:val="28"/>
              </w:rPr>
              <w:t xml:space="preserve">ртом устанавливаются требования </w:t>
            </w:r>
            <w:r w:rsidR="0039554D" w:rsidRPr="00A85305">
              <w:rPr>
                <w:rFonts w:cs="Times New Roman"/>
                <w:sz w:val="28"/>
                <w:szCs w:val="28"/>
              </w:rPr>
              <w:t xml:space="preserve">к </w:t>
            </w:r>
            <w:r>
              <w:rPr>
                <w:rFonts w:cs="Times New Roman"/>
                <w:sz w:val="28"/>
                <w:szCs w:val="28"/>
              </w:rPr>
              <w:t>х</w:t>
            </w:r>
            <w:r w:rsidR="0094495A">
              <w:rPr>
                <w:rFonts w:cs="Times New Roman"/>
                <w:sz w:val="28"/>
                <w:szCs w:val="28"/>
              </w:rPr>
              <w:t xml:space="preserve">арактеристикам </w:t>
            </w:r>
            <w:r w:rsidR="0039554D" w:rsidRPr="00A85305">
              <w:rPr>
                <w:rFonts w:cs="Times New Roman"/>
                <w:sz w:val="28"/>
                <w:szCs w:val="28"/>
              </w:rPr>
              <w:t xml:space="preserve">квалификации (уровень знаний и умений), а также </w:t>
            </w:r>
            <w:proofErr w:type="gramStart"/>
            <w:r w:rsidR="0039554D" w:rsidRPr="00A85305">
              <w:rPr>
                <w:rFonts w:cs="Times New Roman"/>
                <w:sz w:val="28"/>
                <w:szCs w:val="28"/>
              </w:rPr>
              <w:t>уровню  самостоятельности</w:t>
            </w:r>
            <w:proofErr w:type="gramEnd"/>
            <w:r w:rsidR="0039554D" w:rsidRPr="00A85305">
              <w:rPr>
                <w:rFonts w:cs="Times New Roman"/>
                <w:sz w:val="28"/>
                <w:szCs w:val="28"/>
              </w:rPr>
              <w:t>, необходимых  инженеру-гидрографу  для осу</w:t>
            </w:r>
            <w:r>
              <w:rPr>
                <w:rFonts w:cs="Times New Roman"/>
                <w:sz w:val="28"/>
                <w:szCs w:val="28"/>
              </w:rPr>
              <w:t xml:space="preserve">ществления трудовой функции по </w:t>
            </w:r>
            <w:r w:rsidR="0039554D" w:rsidRPr="00A85305">
              <w:rPr>
                <w:rFonts w:cs="Times New Roman"/>
                <w:sz w:val="28"/>
                <w:szCs w:val="28"/>
              </w:rPr>
              <w:t>выполнению инженерно-гидрографических работ в составе инженерно-гидрометеорологических и/или инж</w:t>
            </w:r>
            <w:r w:rsidR="0094495A">
              <w:rPr>
                <w:rFonts w:cs="Times New Roman"/>
                <w:sz w:val="28"/>
                <w:szCs w:val="28"/>
              </w:rPr>
              <w:t xml:space="preserve">енерно-геодезических изысканий </w:t>
            </w:r>
            <w:r w:rsidR="000F65E3">
              <w:rPr>
                <w:rFonts w:cs="Times New Roman"/>
                <w:sz w:val="28"/>
                <w:szCs w:val="28"/>
              </w:rPr>
              <w:t xml:space="preserve">для проектирования, </w:t>
            </w:r>
            <w:r w:rsidR="0039554D" w:rsidRPr="00A85305">
              <w:rPr>
                <w:rFonts w:cs="Times New Roman"/>
                <w:sz w:val="28"/>
                <w:szCs w:val="28"/>
              </w:rPr>
              <w:t>строительства, реконструкции, эксплуатации, сноса (демонтажа):</w:t>
            </w:r>
          </w:p>
          <w:p w14:paraId="3AC8B47A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объектов использования атомной энергии;</w:t>
            </w:r>
          </w:p>
          <w:p w14:paraId="40C082A3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особо опасных, технически сложных и уникальных объектов, за    исключением объектов использования атомной энергии;</w:t>
            </w:r>
          </w:p>
          <w:p w14:paraId="34608AA5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объектов капитального строительства, за исключением особо опасных, технически сложных и уникальных объектов.</w:t>
            </w:r>
          </w:p>
          <w:p w14:paraId="76B3B733" w14:textId="5F27F1A9" w:rsidR="0039554D" w:rsidRDefault="0039554D" w:rsidP="00A85305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1.3. Настоящий стандарт является основой для разработки руководством изыскательских организаций должностных инструкций инженеров-гидрографов  </w:t>
            </w:r>
            <w:r w:rsidR="006349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</w:t>
            </w:r>
            <w:r w:rsidR="008E635C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 получения</w:t>
            </w:r>
            <w:proofErr w:type="gramEnd"/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требуемого результата)</w:t>
            </w:r>
            <w:r w:rsidRPr="009449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678828DE" w14:textId="4C9599A3" w:rsidR="0039554D" w:rsidRPr="00A85305" w:rsidRDefault="0094495A" w:rsidP="00A85305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Если в изыскательской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функциональный контракт и др.), </w:t>
            </w:r>
            <w:r w:rsidR="005963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то 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настоящего стандарта должны быть</w:t>
            </w:r>
            <w:r w:rsidR="000F65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учтены при разработке данного 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документа.</w:t>
            </w:r>
          </w:p>
          <w:p w14:paraId="6D94CAE6" w14:textId="77777777" w:rsidR="0039554D" w:rsidRPr="00A85305" w:rsidRDefault="0039554D" w:rsidP="00A85305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      </w:r>
          </w:p>
          <w:p w14:paraId="0038DC3C" w14:textId="77777777" w:rsidR="0039554D" w:rsidRPr="00A85305" w:rsidRDefault="0039554D" w:rsidP="00A85305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06594E2" w14:textId="1B356FBB" w:rsidR="0039554D" w:rsidRDefault="0039554D" w:rsidP="005B65CE">
            <w:pPr>
              <w:pStyle w:val="aa"/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2.Труд</w:t>
            </w:r>
            <w:r w:rsidR="00D64364" w:rsidRPr="00A853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овые функции инженера-гидрографа</w:t>
            </w:r>
          </w:p>
          <w:p w14:paraId="740D6696" w14:textId="77777777" w:rsidR="0039554D" w:rsidRPr="00A85305" w:rsidRDefault="0039554D" w:rsidP="000F65E3">
            <w:pPr>
              <w:pStyle w:val="aa"/>
              <w:widowControl/>
              <w:ind w:firstLine="74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1257178" w14:textId="77777777" w:rsidR="0039554D" w:rsidRPr="00A85305" w:rsidRDefault="0039554D" w:rsidP="000F65E3">
            <w:pPr>
              <w:pStyle w:val="aa"/>
              <w:widowControl/>
              <w:ind w:firstLine="74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Трудовые функции инженера-гидрографа: получение и представление комплексной инженерно-гидрографической информации при подготовке проектной документации для строительства, эксплуатации, реконструкции, эксплуатации, сноса (демонтажа) различных объектов капитального строительства.</w:t>
            </w:r>
          </w:p>
          <w:p w14:paraId="219C6AC5" w14:textId="289D16EC" w:rsidR="005B65CE" w:rsidRDefault="005B65CE" w:rsidP="005B65CE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147421C" w14:textId="22834936" w:rsidR="0039554D" w:rsidRDefault="0039554D" w:rsidP="005B65CE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="00A853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A853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Характеристики квалификации инженера-гидрографа</w:t>
            </w:r>
          </w:p>
          <w:p w14:paraId="0392A580" w14:textId="77777777" w:rsidR="000F65E3" w:rsidRPr="000F65E3" w:rsidRDefault="000F65E3" w:rsidP="000F65E3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5C009D6" w14:textId="77777777" w:rsidR="0039554D" w:rsidRPr="0059635A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963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3.1. Инженер-гидрограф должен знать:</w:t>
            </w:r>
          </w:p>
          <w:p w14:paraId="214D94A8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3.1.1.</w:t>
            </w:r>
            <w:r w:rsid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Законы и иные нормативные правовые акты Российской Федерации в области инженерно-гидрографических работ.</w:t>
            </w:r>
          </w:p>
          <w:p w14:paraId="384CAC00" w14:textId="77777777" w:rsidR="0039554D" w:rsidRPr="00A85305" w:rsidRDefault="00A85305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3.1.2. Требования 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технических регламентов, документов по стандартизации (СП, ГОСТ, СНИП), стандартов СРО «</w:t>
            </w:r>
            <w:proofErr w:type="gramStart"/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B32121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ОЮЗАТОМГЕО»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других нормативно-технических документов по проведению  инженерно-гидрографических работ.</w:t>
            </w:r>
            <w:r w:rsidR="0039554D" w:rsidRPr="00A85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6F53F7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3.1.3. Технологию производства инженерно-гидрографических работ на водных объектах.</w:t>
            </w:r>
            <w:r w:rsidR="009449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85305">
              <w:rPr>
                <w:rFonts w:ascii="Times New Roman" w:hAnsi="Times New Roman" w:cs="Times New Roman"/>
                <w:sz w:val="28"/>
                <w:szCs w:val="28"/>
              </w:rPr>
              <w:t xml:space="preserve">Порядок наблюдений за колебаниями уровня воды, пределы действия </w:t>
            </w:r>
            <w:proofErr w:type="spellStart"/>
            <w:r w:rsidRPr="00A85305">
              <w:rPr>
                <w:rFonts w:ascii="Times New Roman" w:hAnsi="Times New Roman" w:cs="Times New Roman"/>
                <w:sz w:val="28"/>
                <w:szCs w:val="28"/>
              </w:rPr>
              <w:t>уровенных</w:t>
            </w:r>
            <w:proofErr w:type="spellEnd"/>
            <w:r w:rsidRPr="00A85305">
              <w:rPr>
                <w:rFonts w:ascii="Times New Roman" w:hAnsi="Times New Roman" w:cs="Times New Roman"/>
                <w:sz w:val="28"/>
                <w:szCs w:val="28"/>
              </w:rPr>
              <w:t xml:space="preserve"> постов</w:t>
            </w:r>
            <w:r w:rsidR="00495BD6" w:rsidRPr="00A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F50E02" w14:textId="77777777" w:rsidR="0039554D" w:rsidRPr="00A85305" w:rsidRDefault="00A85305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3.1.4. 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Требования, предъявляемые к качеству инженерно-гидрографических работ. Требования к точности, надежности, достоверности и обеспеченности данных и характеристик при инженерно-гидрографических работах.</w:t>
            </w:r>
          </w:p>
          <w:p w14:paraId="4927567E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3.1.5. Особенности проведения инженерно-гидрографических работ для объектов использования атомной энергии, а также других опасных, технически сложных и уникальных объектов капитального строительства.</w:t>
            </w:r>
          </w:p>
          <w:p w14:paraId="052DEBAE" w14:textId="377243E2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3.1.6.</w:t>
            </w:r>
            <w:r w:rsid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</w:t>
            </w:r>
            <w:r w:rsidR="006349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ния стандарта СРО «СОЮЗАТОМГЕО» 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функционированию системы управления охраной </w:t>
            </w:r>
            <w:proofErr w:type="gramStart"/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труда,  обеспечивающей</w:t>
            </w:r>
            <w:proofErr w:type="gramEnd"/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безопасное проведение инженерно-гидрографических работ, включая правила и методы выполнения работ на воде. Состав и порядок подготовки документов для оформления разрешений и допусков для производства инженерно</w:t>
            </w:r>
            <w:r w:rsidR="00495BD6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гидрографических работ.</w:t>
            </w:r>
            <w:r w:rsidRPr="00A85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B725C3" w14:textId="02F75FC8" w:rsidR="0039554D" w:rsidRPr="00A85305" w:rsidRDefault="0094495A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3.1.7. Методику и методы 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инженерно-гидрографических работ. Технику и технологию проведения инженерно-гидрографических работ.  </w:t>
            </w:r>
            <w:r w:rsidR="0039554D" w:rsidRPr="00A85305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принципы работы гидрографических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риборов, инструментов и средств </w:t>
            </w:r>
            <w:r w:rsidR="0039554D" w:rsidRPr="00A85305">
              <w:rPr>
                <w:rFonts w:ascii="Times New Roman" w:hAnsi="Times New Roman" w:cs="Times New Roman"/>
                <w:sz w:val="28"/>
                <w:szCs w:val="28"/>
              </w:rPr>
              <w:t>для определения геодезических координат</w:t>
            </w:r>
            <w:r w:rsidR="006349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выполнения поверок, </w:t>
            </w:r>
            <w:r w:rsidR="0039554D" w:rsidRPr="00A85305">
              <w:rPr>
                <w:rFonts w:ascii="Times New Roman" w:hAnsi="Times New Roman" w:cs="Times New Roman"/>
                <w:sz w:val="28"/>
                <w:szCs w:val="28"/>
              </w:rPr>
              <w:t>калибровок и тарирования гидрографических приборов, инструментов и средств для определения геодезических координат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Метрологическое обеспечение измерений.</w:t>
            </w:r>
          </w:p>
          <w:p w14:paraId="0630827C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3.1.8. Передовой отечественный и зарубежный опыт, уровень технологий и тенденции развития инженерно-гидрографических работ.</w:t>
            </w:r>
          </w:p>
          <w:p w14:paraId="0E0A7DF5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3.1.9. </w:t>
            </w:r>
            <w:r w:rsidRPr="00A85305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и функциональные возможности программных средств гидрографического назначения</w:t>
            </w:r>
            <w:r w:rsidR="00A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38EC83E" w14:textId="25040233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3.1.10. Правила ведения полевой и камеральной документации, отражающей результ</w:t>
            </w:r>
            <w:r w:rsidR="009449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аты инженерно-гидрографических </w:t>
            </w:r>
            <w:r w:rsidR="006349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измерений, 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испытаний, исследований.</w:t>
            </w:r>
          </w:p>
          <w:p w14:paraId="57A4BAC1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sz w:val="28"/>
                <w:szCs w:val="28"/>
              </w:rPr>
              <w:t>3.1.11. Статистические критерии и допуски для оценки качества измерений. Принципы и методы генерализации картографической информации</w:t>
            </w:r>
            <w:r w:rsidR="00A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9D5BD9" w14:textId="77777777" w:rsidR="0039554D" w:rsidRPr="00A85305" w:rsidRDefault="00397928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3.1.12. 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Состав </w:t>
            </w:r>
            <w:r w:rsidR="008E635C" w:rsidRPr="006349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содержание результатов инженерно-гидрографических  работ. </w:t>
            </w:r>
            <w:r w:rsidR="0039554D" w:rsidRPr="00A85305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отчетных и справочных материалов гидрографических работ</w:t>
            </w:r>
            <w:r w:rsidR="008E635C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Порядок приемки, учета, хранения и представления изыскательской информации и материалов.</w:t>
            </w:r>
          </w:p>
          <w:p w14:paraId="60D97696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3.1.13. Основы трудового законодательства.</w:t>
            </w:r>
          </w:p>
          <w:p w14:paraId="11A741C5" w14:textId="77777777" w:rsidR="0039554D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580817" w14:textId="77777777" w:rsidR="0039554D" w:rsidRPr="0059635A" w:rsidRDefault="00606323" w:rsidP="00606323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963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</w:t>
            </w:r>
            <w:r w:rsidR="0039554D" w:rsidRPr="005963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3.2. Инженер-гидрограф должен уметь:</w:t>
            </w:r>
          </w:p>
          <w:p w14:paraId="6D3B2907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3.2.1. </w:t>
            </w:r>
            <w:r w:rsidRPr="00A85305">
              <w:rPr>
                <w:rFonts w:ascii="Times New Roman" w:hAnsi="Times New Roman" w:cs="Times New Roman"/>
                <w:sz w:val="28"/>
                <w:szCs w:val="28"/>
              </w:rPr>
              <w:t>Анализировать материалы гидрографической изученности района работ прошлых лет</w:t>
            </w:r>
            <w:r w:rsidR="008E635C" w:rsidRPr="00A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A1E71C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3.2.2. Составлять программу выполнения работ по инженерно-гидрографическим работам</w:t>
            </w:r>
            <w:r w:rsidR="006063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 установленным требованиям.</w:t>
            </w:r>
            <w:r w:rsidRPr="00A85305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</w:t>
            </w:r>
            <w:r w:rsidRPr="00A85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и сроки выполнения гидрографических работ.</w:t>
            </w:r>
          </w:p>
          <w:p w14:paraId="0B2BD080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3.2.3. Определять методы, средства и ресурсы для выполнения работ по инженерно-гидрографическим работам, осуществлять корректировку и детализацию таких методов, средств и ресурсов.</w:t>
            </w:r>
          </w:p>
          <w:p w14:paraId="2AEA823D" w14:textId="77777777" w:rsidR="0039554D" w:rsidRPr="00A85305" w:rsidRDefault="00606323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3.2.4. 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Выполнять полевые и камеральные инженерно-гидрографические работы. </w:t>
            </w:r>
            <w:r w:rsidR="0039554D" w:rsidRPr="00A85305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плановую и высотную основу гидрографической съемки. Определять геодезические координаты.  Измерять глубины водных объектов. Выполнять наблюдения за колебаниями уровня воды. </w:t>
            </w:r>
          </w:p>
          <w:p w14:paraId="0193196F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3.2.5.</w:t>
            </w:r>
            <w:r w:rsidR="006063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85305">
              <w:rPr>
                <w:rFonts w:ascii="Times New Roman" w:hAnsi="Times New Roman" w:cs="Times New Roman"/>
                <w:sz w:val="28"/>
                <w:szCs w:val="28"/>
              </w:rPr>
              <w:t>Работать с программными средствами гидрографического назначения. Оценивать качество полевых материалов гидрографических работ. Обрабатывать измерения, полученные в рез</w:t>
            </w:r>
            <w:r w:rsidR="0094495A">
              <w:rPr>
                <w:rFonts w:ascii="Times New Roman" w:hAnsi="Times New Roman" w:cs="Times New Roman"/>
                <w:sz w:val="28"/>
                <w:szCs w:val="28"/>
              </w:rPr>
              <w:t xml:space="preserve">ультате гидрографических работ. </w:t>
            </w:r>
            <w:r w:rsidRPr="00A85305">
              <w:rPr>
                <w:rFonts w:ascii="Times New Roman" w:hAnsi="Times New Roman" w:cs="Times New Roman"/>
                <w:sz w:val="28"/>
                <w:szCs w:val="28"/>
              </w:rPr>
              <w:t>Вводить поправки в величины, измеренные в процессе гидрографических работ</w:t>
            </w:r>
            <w:r w:rsidR="00392699" w:rsidRPr="00A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435E71" w14:textId="77777777" w:rsidR="0039554D" w:rsidRPr="00A85305" w:rsidRDefault="00606323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3.2.6. </w:t>
            </w:r>
            <w:r w:rsidR="0039554D" w:rsidRPr="00A85305">
              <w:rPr>
                <w:rFonts w:ascii="Times New Roman" w:hAnsi="Times New Roman" w:cs="Times New Roman"/>
                <w:sz w:val="28"/>
                <w:szCs w:val="28"/>
              </w:rPr>
              <w:t>Составлять отчетные и справочные материалы гидрографических работ. Редактировать отчетные и справочные материалы гидрографических работ</w:t>
            </w:r>
            <w:r w:rsidR="00392699" w:rsidRPr="00A85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8AC17C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3.2.7.</w:t>
            </w:r>
            <w:r w:rsidR="006063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Обеспечивать соответствие результатов инженерно-гидрографических работ требованиям нормативных документов и технических регламентов.</w:t>
            </w:r>
          </w:p>
          <w:p w14:paraId="482D8C5F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3.2.8.  Принимать меры по соблюдению правил по охране труда, созданию безопасных и благоприятных условий труда на воде. </w:t>
            </w:r>
          </w:p>
          <w:p w14:paraId="166EED55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893A108" w14:textId="77777777" w:rsidR="0039554D" w:rsidRPr="00606323" w:rsidRDefault="0094495A" w:rsidP="00606323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 Требования</w:t>
            </w:r>
            <w:r w:rsidR="0039554D" w:rsidRPr="0060632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по подтверждению квалификации инженера-гидрографа   </w:t>
            </w:r>
          </w:p>
          <w:p w14:paraId="129590DE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EE349C7" w14:textId="77777777" w:rsidR="0039554D" w:rsidRPr="0059635A" w:rsidRDefault="0039554D" w:rsidP="00A85305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963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4.1.</w:t>
            </w:r>
            <w:r w:rsidR="00606323" w:rsidRPr="005963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5963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Требования к образованию и обучению: </w:t>
            </w:r>
          </w:p>
          <w:p w14:paraId="40920274" w14:textId="4972CAE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наличие высшего образования по одной из нижеперечисленных специальностей или направлению подготовки в </w:t>
            </w:r>
            <w:r w:rsidRPr="007A21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области инженерно-геодезических изысканий в соответствии с Приказом Минстроя Р</w:t>
            </w:r>
            <w:r w:rsidR="00D32601" w:rsidRPr="007A21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оссии</w:t>
            </w:r>
            <w:r w:rsidRPr="007A21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 </w:t>
            </w:r>
            <w:r w:rsidR="00D32601" w:rsidRPr="007A21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</w:t>
            </w:r>
            <w:r w:rsidRPr="007A21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</w:t>
            </w:r>
            <w:r w:rsidR="00D32601" w:rsidRPr="007A21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7A21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</w:t>
            </w:r>
            <w:r w:rsidR="00D32601" w:rsidRPr="007A21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Pr="007A21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№</w:t>
            </w:r>
            <w:r w:rsidR="00D32601" w:rsidRPr="007A21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672</w:t>
            </w:r>
            <w:r w:rsidRPr="007A21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/пр.: гидрография (коды 01.22, 012900,</w:t>
            </w:r>
            <w:r w:rsidR="00606323" w:rsidRPr="007A21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A21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1403), гидрография и навигационное обеспечение судоходства</w:t>
            </w:r>
            <w:r w:rsidR="005B65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(коды 072900,</w:t>
            </w:r>
            <w:r w:rsidR="006063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180401), геодезия (коды 120100, 552300, 650300), геодезия и дистанционное зондирование (коды 21.03.03, 21.04.03), инженерная геодезия (код 1301), космическая геодезия (коды 120103, 300500), прикладная геодезия (коды 120401, 1</w:t>
            </w:r>
            <w:r w:rsidR="009449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301, 21.05.01, 300100, 30.01), </w:t>
            </w:r>
            <w:proofErr w:type="spellStart"/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аэрофотогеодезия</w:t>
            </w:r>
            <w:proofErr w:type="spellEnd"/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(коды 120202,</w:t>
            </w:r>
            <w:r w:rsidR="006063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1303,</w:t>
            </w:r>
            <w:r w:rsidR="006063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300300,</w:t>
            </w:r>
            <w:r w:rsidR="006063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30.03); </w:t>
            </w:r>
          </w:p>
          <w:p w14:paraId="3C74E798" w14:textId="77777777" w:rsidR="0039554D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дополнительное профессиональное образование – прог</w:t>
            </w:r>
            <w:r w:rsidR="006063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раммы повышения квалификации в 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области инженерно-гидрографических работ не реже одного раза в пять лет.</w:t>
            </w:r>
          </w:p>
          <w:p w14:paraId="5FB992F0" w14:textId="77777777" w:rsidR="0039554D" w:rsidRPr="0059635A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963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4.2. Требования к практическому опыту работы:</w:t>
            </w:r>
          </w:p>
          <w:p w14:paraId="6D46FAA5" w14:textId="77777777" w:rsidR="00606323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наличие стажа работы в организациях, выполняющих инже</w:t>
            </w:r>
            <w:r w:rsidR="00392699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нерно-гидрографические работы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063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не менее 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пяти лет</w:t>
            </w:r>
            <w:r w:rsidR="006063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7763E3B" w14:textId="53DED350" w:rsidR="0039554D" w:rsidRPr="0059635A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963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4.3. Особые условия:</w:t>
            </w:r>
          </w:p>
          <w:p w14:paraId="1E3E304F" w14:textId="77777777" w:rsidR="00A85305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прохождение обязательного обучения в области охраны труда в соответствии с требованиями законо</w:t>
            </w:r>
            <w:r w:rsidR="00A85305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дательства Российской Федерации</w:t>
            </w:r>
            <w:r w:rsidR="006063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52CFF621" w14:textId="77777777" w:rsidR="00A85305" w:rsidRPr="00A85305" w:rsidRDefault="00A85305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F222902" w14:textId="77777777" w:rsidR="0039554D" w:rsidRPr="00A85305" w:rsidRDefault="0039554D" w:rsidP="00925274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 Уровень самостоятельности инженера-гидрографа</w:t>
            </w:r>
          </w:p>
          <w:p w14:paraId="2C8BDD1D" w14:textId="77777777" w:rsidR="0039554D" w:rsidRPr="00A85305" w:rsidRDefault="0039554D" w:rsidP="00A85305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CAE5B88" w14:textId="77777777" w:rsidR="0039554D" w:rsidRPr="00466FDC" w:rsidRDefault="00A85305" w:rsidP="0094495A">
            <w:pPr>
              <w:pStyle w:val="aa"/>
              <w:ind w:firstLine="851"/>
              <w:jc w:val="both"/>
              <w:rPr>
                <w:sz w:val="28"/>
                <w:szCs w:val="28"/>
              </w:rPr>
            </w:pPr>
            <w:r w:rsidRPr="00A853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самосто</w:t>
            </w:r>
            <w:r w:rsidR="006063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ятельности инженера-гидрографа 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обеспечивается путем делегирования руководством организации ему соответ</w:t>
            </w:r>
            <w:r w:rsidR="006063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ствующих полномочий 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основании результатов аттестации, и,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которые обычно закрепляются </w:t>
            </w:r>
            <w:r w:rsidR="009449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должностных инструкциях </w:t>
            </w:r>
            <w:r w:rsidR="0039554D" w:rsidRPr="00A853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и/или в локальных нормативных актах изыскательской организации.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9554D" w:rsidRPr="00466FDC">
              <w:rPr>
                <w:sz w:val="28"/>
                <w:szCs w:val="28"/>
              </w:rPr>
              <w:t xml:space="preserve">       </w:t>
            </w:r>
          </w:p>
          <w:p w14:paraId="17FA3A83" w14:textId="77777777" w:rsidR="00DD6796" w:rsidRPr="00A35224" w:rsidRDefault="00DD6796" w:rsidP="002B229C">
            <w:pPr>
              <w:rPr>
                <w:rFonts w:cs="Times New Roman"/>
                <w:b/>
              </w:rPr>
            </w:pPr>
          </w:p>
        </w:tc>
      </w:tr>
      <w:tr w:rsidR="00A85305" w:rsidRPr="00532031" w14:paraId="49651C53" w14:textId="77777777" w:rsidTr="006349B8">
        <w:trPr>
          <w:trHeight w:val="781"/>
        </w:trPr>
        <w:tc>
          <w:tcPr>
            <w:tcW w:w="9923" w:type="dxa"/>
          </w:tcPr>
          <w:p w14:paraId="1C677E4D" w14:textId="77777777" w:rsidR="00A85305" w:rsidRPr="00F70580" w:rsidRDefault="00A85305" w:rsidP="00A853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 xml:space="preserve"> </w:t>
            </w:r>
          </w:p>
        </w:tc>
      </w:tr>
    </w:tbl>
    <w:p w14:paraId="46FC7983" w14:textId="77777777" w:rsidR="00DD6796" w:rsidRPr="000166C1" w:rsidRDefault="00DD6796" w:rsidP="00DD6796">
      <w:pPr>
        <w:pStyle w:val="aa"/>
        <w:jc w:val="both"/>
        <w:rPr>
          <w:rFonts w:ascii="Algerian" w:hAnsi="Algerian" w:cs="Times New Roman"/>
          <w:b/>
          <w:color w:val="auto"/>
        </w:rPr>
      </w:pPr>
    </w:p>
    <w:p w14:paraId="5ECE7CDE" w14:textId="77777777" w:rsidR="00DD6796" w:rsidRPr="000166C1" w:rsidRDefault="00DD6796" w:rsidP="00DD6796">
      <w:pPr>
        <w:pStyle w:val="aa"/>
        <w:jc w:val="both"/>
        <w:rPr>
          <w:rFonts w:ascii="Algerian" w:hAnsi="Algerian" w:cs="Times New Roman"/>
          <w:b/>
          <w:color w:val="auto"/>
        </w:rPr>
      </w:pPr>
    </w:p>
    <w:p w14:paraId="3299282A" w14:textId="77777777" w:rsidR="00DD6796" w:rsidRPr="000166C1" w:rsidRDefault="00DD6796" w:rsidP="00DD6796">
      <w:pPr>
        <w:pStyle w:val="aa"/>
        <w:jc w:val="both"/>
        <w:rPr>
          <w:rFonts w:ascii="Algerian" w:hAnsi="Algerian" w:cs="Times New Roman"/>
          <w:b/>
          <w:color w:val="auto"/>
        </w:rPr>
      </w:pPr>
    </w:p>
    <w:p w14:paraId="38A6B318" w14:textId="77777777" w:rsidR="00DD6796" w:rsidRPr="000166C1" w:rsidRDefault="00DD6796" w:rsidP="00DD6796">
      <w:pPr>
        <w:pStyle w:val="aa"/>
        <w:jc w:val="both"/>
        <w:rPr>
          <w:rFonts w:ascii="Algerian" w:hAnsi="Algerian" w:cs="Times New Roman"/>
          <w:b/>
          <w:color w:val="auto"/>
        </w:rPr>
      </w:pPr>
    </w:p>
    <w:p w14:paraId="6E315F68" w14:textId="77777777" w:rsidR="00DD6796" w:rsidRPr="000166C1" w:rsidRDefault="00DD6796" w:rsidP="00DD6796">
      <w:pPr>
        <w:pStyle w:val="aa"/>
        <w:widowControl/>
        <w:ind w:left="1226"/>
        <w:rPr>
          <w:rFonts w:ascii="Algerian" w:hAnsi="Algerian" w:cs="Times New Roman"/>
          <w:b/>
          <w:color w:val="auto"/>
        </w:rPr>
      </w:pPr>
    </w:p>
    <w:p w14:paraId="772601C1" w14:textId="77777777" w:rsidR="00DD6796" w:rsidRPr="000166C1" w:rsidRDefault="00DD6796" w:rsidP="00DD6796">
      <w:pPr>
        <w:pStyle w:val="aa"/>
        <w:widowControl/>
        <w:jc w:val="both"/>
        <w:rPr>
          <w:rFonts w:ascii="Algerian" w:hAnsi="Algerian" w:cs="Times New Roman"/>
          <w:color w:val="auto"/>
        </w:rPr>
      </w:pPr>
    </w:p>
    <w:p w14:paraId="081E3563" w14:textId="77777777" w:rsidR="00DD6796" w:rsidRPr="000166C1" w:rsidRDefault="00DD6796" w:rsidP="00DD6796">
      <w:pPr>
        <w:pStyle w:val="aa"/>
        <w:widowControl/>
        <w:jc w:val="both"/>
        <w:rPr>
          <w:rFonts w:ascii="Algerian" w:hAnsi="Algerian" w:cs="Times New Roman"/>
          <w:color w:val="auto"/>
        </w:rPr>
      </w:pPr>
    </w:p>
    <w:p w14:paraId="09F2DC94" w14:textId="77777777" w:rsidR="00DD6796" w:rsidRPr="000166C1" w:rsidRDefault="00DD6796" w:rsidP="00DD6796">
      <w:pPr>
        <w:pStyle w:val="aa"/>
        <w:ind w:left="283"/>
        <w:jc w:val="both"/>
        <w:rPr>
          <w:rFonts w:ascii="Algerian" w:hAnsi="Algerian" w:cs="Times New Roman"/>
          <w:b/>
          <w:color w:val="auto"/>
        </w:rPr>
      </w:pPr>
    </w:p>
    <w:p w14:paraId="4504C36D" w14:textId="77777777" w:rsidR="00DD6796" w:rsidRPr="000166C1" w:rsidRDefault="00DD6796" w:rsidP="00DD6796">
      <w:pPr>
        <w:ind w:left="283" w:right="283"/>
        <w:rPr>
          <w:rFonts w:ascii="Algerian" w:hAnsi="Algerian"/>
          <w:b/>
          <w:color w:val="auto"/>
          <w:sz w:val="32"/>
          <w:szCs w:val="32"/>
        </w:rPr>
      </w:pPr>
    </w:p>
    <w:p w14:paraId="62CA0623" w14:textId="77777777" w:rsidR="00DD6796" w:rsidRPr="000166C1" w:rsidRDefault="00DD6796" w:rsidP="00DD6796">
      <w:pPr>
        <w:ind w:left="283" w:right="283"/>
        <w:rPr>
          <w:rFonts w:ascii="Algerian" w:hAnsi="Algerian"/>
          <w:color w:val="auto"/>
          <w:sz w:val="32"/>
          <w:szCs w:val="32"/>
        </w:rPr>
      </w:pPr>
      <w:r w:rsidRPr="000166C1">
        <w:rPr>
          <w:rFonts w:ascii="Algerian" w:hAnsi="Algerian"/>
          <w:color w:val="auto"/>
          <w:sz w:val="32"/>
          <w:szCs w:val="32"/>
        </w:rPr>
        <w:t xml:space="preserve">                       </w:t>
      </w:r>
    </w:p>
    <w:p w14:paraId="7B5A48E0" w14:textId="77777777" w:rsidR="00DD6796" w:rsidRPr="000166C1" w:rsidRDefault="00DD6796" w:rsidP="00DD6796">
      <w:pPr>
        <w:rPr>
          <w:rFonts w:ascii="Algerian" w:hAnsi="Algerian"/>
          <w:color w:val="auto"/>
          <w:sz w:val="32"/>
          <w:szCs w:val="32"/>
        </w:rPr>
      </w:pPr>
      <w:r w:rsidRPr="000166C1">
        <w:rPr>
          <w:rFonts w:ascii="Algerian" w:hAnsi="Algerian"/>
          <w:color w:val="auto"/>
          <w:sz w:val="32"/>
          <w:szCs w:val="32"/>
        </w:rPr>
        <w:t xml:space="preserve">                                        </w:t>
      </w:r>
    </w:p>
    <w:p w14:paraId="51AAA33F" w14:textId="77777777" w:rsidR="00CA746E" w:rsidRPr="00187428" w:rsidRDefault="00CA746E" w:rsidP="006430AA">
      <w:pPr>
        <w:pStyle w:val="aa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187428" w:rsidSect="00D45416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A0DBD" w14:textId="77777777" w:rsidR="0007635D" w:rsidRDefault="0007635D" w:rsidP="00337D05">
      <w:r>
        <w:separator/>
      </w:r>
    </w:p>
  </w:endnote>
  <w:endnote w:type="continuationSeparator" w:id="0">
    <w:p w14:paraId="328ACEA9" w14:textId="77777777" w:rsidR="0007635D" w:rsidRDefault="0007635D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F4FA" w14:textId="77777777" w:rsidR="000166C1" w:rsidRDefault="000166C1">
    <w:pPr>
      <w:pStyle w:val="af1"/>
      <w:jc w:val="center"/>
    </w:pPr>
  </w:p>
  <w:p w14:paraId="62DBD556" w14:textId="77777777" w:rsidR="000166C1" w:rsidRDefault="000166C1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3F398" w14:textId="77777777" w:rsidR="0007635D" w:rsidRDefault="0007635D" w:rsidP="00337D05">
      <w:r>
        <w:separator/>
      </w:r>
    </w:p>
  </w:footnote>
  <w:footnote w:type="continuationSeparator" w:id="0">
    <w:p w14:paraId="5C244DBD" w14:textId="77777777" w:rsidR="0007635D" w:rsidRDefault="0007635D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4DC6BA4"/>
    <w:multiLevelType w:val="hybridMultilevel"/>
    <w:tmpl w:val="D8C0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9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 w15:restartNumberingAfterBreak="0">
    <w:nsid w:val="7303148E"/>
    <w:multiLevelType w:val="hybridMultilevel"/>
    <w:tmpl w:val="511858EE"/>
    <w:lvl w:ilvl="0" w:tplc="A990926A">
      <w:start w:val="2021"/>
      <w:numFmt w:val="decimal"/>
      <w:lvlText w:val="%1"/>
      <w:lvlJc w:val="left"/>
      <w:pPr>
        <w:ind w:left="1441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1" w:hanging="360"/>
      </w:pPr>
    </w:lvl>
    <w:lvl w:ilvl="2" w:tplc="0419001B" w:tentative="1">
      <w:start w:val="1"/>
      <w:numFmt w:val="lowerRoman"/>
      <w:lvlText w:val="%3."/>
      <w:lvlJc w:val="right"/>
      <w:pPr>
        <w:ind w:left="2681" w:hanging="180"/>
      </w:pPr>
    </w:lvl>
    <w:lvl w:ilvl="3" w:tplc="0419000F" w:tentative="1">
      <w:start w:val="1"/>
      <w:numFmt w:val="decimal"/>
      <w:lvlText w:val="%4."/>
      <w:lvlJc w:val="left"/>
      <w:pPr>
        <w:ind w:left="3401" w:hanging="360"/>
      </w:pPr>
    </w:lvl>
    <w:lvl w:ilvl="4" w:tplc="04190019" w:tentative="1">
      <w:start w:val="1"/>
      <w:numFmt w:val="lowerLetter"/>
      <w:lvlText w:val="%5."/>
      <w:lvlJc w:val="left"/>
      <w:pPr>
        <w:ind w:left="4121" w:hanging="360"/>
      </w:pPr>
    </w:lvl>
    <w:lvl w:ilvl="5" w:tplc="0419001B" w:tentative="1">
      <w:start w:val="1"/>
      <w:numFmt w:val="lowerRoman"/>
      <w:lvlText w:val="%6."/>
      <w:lvlJc w:val="right"/>
      <w:pPr>
        <w:ind w:left="4841" w:hanging="180"/>
      </w:pPr>
    </w:lvl>
    <w:lvl w:ilvl="6" w:tplc="0419000F" w:tentative="1">
      <w:start w:val="1"/>
      <w:numFmt w:val="decimal"/>
      <w:lvlText w:val="%7."/>
      <w:lvlJc w:val="left"/>
      <w:pPr>
        <w:ind w:left="5561" w:hanging="360"/>
      </w:pPr>
    </w:lvl>
    <w:lvl w:ilvl="7" w:tplc="04190019" w:tentative="1">
      <w:start w:val="1"/>
      <w:numFmt w:val="lowerLetter"/>
      <w:lvlText w:val="%8."/>
      <w:lvlJc w:val="left"/>
      <w:pPr>
        <w:ind w:left="6281" w:hanging="360"/>
      </w:pPr>
    </w:lvl>
    <w:lvl w:ilvl="8" w:tplc="0419001B" w:tentative="1">
      <w:start w:val="1"/>
      <w:numFmt w:val="lowerRoman"/>
      <w:lvlText w:val="%9."/>
      <w:lvlJc w:val="right"/>
      <w:pPr>
        <w:ind w:left="7001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4134"/>
    <w:rsid w:val="0000660B"/>
    <w:rsid w:val="00006614"/>
    <w:rsid w:val="00006C25"/>
    <w:rsid w:val="000166C1"/>
    <w:rsid w:val="000215AA"/>
    <w:rsid w:val="00025EED"/>
    <w:rsid w:val="000313C1"/>
    <w:rsid w:val="00045AC6"/>
    <w:rsid w:val="000460DB"/>
    <w:rsid w:val="0005290F"/>
    <w:rsid w:val="000548C1"/>
    <w:rsid w:val="000577CC"/>
    <w:rsid w:val="00063082"/>
    <w:rsid w:val="00065D24"/>
    <w:rsid w:val="00071216"/>
    <w:rsid w:val="0007203E"/>
    <w:rsid w:val="0007635D"/>
    <w:rsid w:val="00076455"/>
    <w:rsid w:val="0009548F"/>
    <w:rsid w:val="000A2C7C"/>
    <w:rsid w:val="000A5353"/>
    <w:rsid w:val="000A5E3D"/>
    <w:rsid w:val="000A6BAC"/>
    <w:rsid w:val="000B72FD"/>
    <w:rsid w:val="000B78E7"/>
    <w:rsid w:val="000C295A"/>
    <w:rsid w:val="000C30C0"/>
    <w:rsid w:val="000C582A"/>
    <w:rsid w:val="000D0B1A"/>
    <w:rsid w:val="000D3160"/>
    <w:rsid w:val="000D57F7"/>
    <w:rsid w:val="000E4CC5"/>
    <w:rsid w:val="000E64DF"/>
    <w:rsid w:val="000F25C3"/>
    <w:rsid w:val="000F260C"/>
    <w:rsid w:val="000F65E3"/>
    <w:rsid w:val="000F6B61"/>
    <w:rsid w:val="00100A1B"/>
    <w:rsid w:val="00101A42"/>
    <w:rsid w:val="00105712"/>
    <w:rsid w:val="0011109C"/>
    <w:rsid w:val="001111DC"/>
    <w:rsid w:val="00116C69"/>
    <w:rsid w:val="00126C4D"/>
    <w:rsid w:val="00132E37"/>
    <w:rsid w:val="001355A3"/>
    <w:rsid w:val="00136954"/>
    <w:rsid w:val="00143C1B"/>
    <w:rsid w:val="00152D3C"/>
    <w:rsid w:val="001536B1"/>
    <w:rsid w:val="001553D9"/>
    <w:rsid w:val="00156340"/>
    <w:rsid w:val="00162A98"/>
    <w:rsid w:val="0017151E"/>
    <w:rsid w:val="00173C5E"/>
    <w:rsid w:val="00175B0B"/>
    <w:rsid w:val="001762CB"/>
    <w:rsid w:val="00180202"/>
    <w:rsid w:val="00183960"/>
    <w:rsid w:val="00183B49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5C1D"/>
    <w:rsid w:val="001B6E30"/>
    <w:rsid w:val="001C0187"/>
    <w:rsid w:val="001C0E57"/>
    <w:rsid w:val="001C7198"/>
    <w:rsid w:val="001D4656"/>
    <w:rsid w:val="001D480B"/>
    <w:rsid w:val="001D5EAD"/>
    <w:rsid w:val="001E1A74"/>
    <w:rsid w:val="001F03E5"/>
    <w:rsid w:val="001F34F0"/>
    <w:rsid w:val="001F49E5"/>
    <w:rsid w:val="001F6A4A"/>
    <w:rsid w:val="00200478"/>
    <w:rsid w:val="002069C3"/>
    <w:rsid w:val="0021106C"/>
    <w:rsid w:val="0021598E"/>
    <w:rsid w:val="002162B6"/>
    <w:rsid w:val="00216CE5"/>
    <w:rsid w:val="0023071C"/>
    <w:rsid w:val="002316EF"/>
    <w:rsid w:val="00245D93"/>
    <w:rsid w:val="002534FF"/>
    <w:rsid w:val="002543A4"/>
    <w:rsid w:val="00257F94"/>
    <w:rsid w:val="002615F9"/>
    <w:rsid w:val="00265479"/>
    <w:rsid w:val="00265A6A"/>
    <w:rsid w:val="00265F2E"/>
    <w:rsid w:val="0026641C"/>
    <w:rsid w:val="00280373"/>
    <w:rsid w:val="0028038A"/>
    <w:rsid w:val="0028194A"/>
    <w:rsid w:val="002924F0"/>
    <w:rsid w:val="00293203"/>
    <w:rsid w:val="002938A3"/>
    <w:rsid w:val="00296E26"/>
    <w:rsid w:val="00297078"/>
    <w:rsid w:val="002A6780"/>
    <w:rsid w:val="002B229C"/>
    <w:rsid w:val="002C1DB4"/>
    <w:rsid w:val="002C233E"/>
    <w:rsid w:val="002C4D1B"/>
    <w:rsid w:val="002C4E7B"/>
    <w:rsid w:val="002C7CA2"/>
    <w:rsid w:val="002D1208"/>
    <w:rsid w:val="002D4726"/>
    <w:rsid w:val="002D7A77"/>
    <w:rsid w:val="002E04F0"/>
    <w:rsid w:val="002E3A27"/>
    <w:rsid w:val="002F0A1F"/>
    <w:rsid w:val="002F12C5"/>
    <w:rsid w:val="002F1858"/>
    <w:rsid w:val="002F3480"/>
    <w:rsid w:val="002F6028"/>
    <w:rsid w:val="002F7147"/>
    <w:rsid w:val="0030337E"/>
    <w:rsid w:val="00305C1A"/>
    <w:rsid w:val="00306126"/>
    <w:rsid w:val="00327C16"/>
    <w:rsid w:val="003322AE"/>
    <w:rsid w:val="003332CA"/>
    <w:rsid w:val="00333514"/>
    <w:rsid w:val="00336450"/>
    <w:rsid w:val="00336EEB"/>
    <w:rsid w:val="00337D05"/>
    <w:rsid w:val="00337E57"/>
    <w:rsid w:val="003454F9"/>
    <w:rsid w:val="00352582"/>
    <w:rsid w:val="00354ACE"/>
    <w:rsid w:val="00356EE6"/>
    <w:rsid w:val="0036104F"/>
    <w:rsid w:val="00361D5D"/>
    <w:rsid w:val="00362F92"/>
    <w:rsid w:val="00363120"/>
    <w:rsid w:val="00364ED5"/>
    <w:rsid w:val="0038132D"/>
    <w:rsid w:val="00383430"/>
    <w:rsid w:val="003847CC"/>
    <w:rsid w:val="003857E9"/>
    <w:rsid w:val="00392699"/>
    <w:rsid w:val="00394A67"/>
    <w:rsid w:val="0039554D"/>
    <w:rsid w:val="00397852"/>
    <w:rsid w:val="00397928"/>
    <w:rsid w:val="003A6613"/>
    <w:rsid w:val="003B2997"/>
    <w:rsid w:val="003C281C"/>
    <w:rsid w:val="003C2C96"/>
    <w:rsid w:val="003C32A5"/>
    <w:rsid w:val="003C672A"/>
    <w:rsid w:val="003C7DFA"/>
    <w:rsid w:val="003D3C7C"/>
    <w:rsid w:val="003D6A7E"/>
    <w:rsid w:val="003D6C0E"/>
    <w:rsid w:val="003D788E"/>
    <w:rsid w:val="003E0A34"/>
    <w:rsid w:val="003E17E8"/>
    <w:rsid w:val="003E5961"/>
    <w:rsid w:val="003F281C"/>
    <w:rsid w:val="003F7398"/>
    <w:rsid w:val="004028DD"/>
    <w:rsid w:val="00404F96"/>
    <w:rsid w:val="004057FF"/>
    <w:rsid w:val="0041197D"/>
    <w:rsid w:val="00430B2D"/>
    <w:rsid w:val="00430E54"/>
    <w:rsid w:val="00432F8F"/>
    <w:rsid w:val="00436194"/>
    <w:rsid w:val="004403B0"/>
    <w:rsid w:val="004458F8"/>
    <w:rsid w:val="0044663E"/>
    <w:rsid w:val="00446D55"/>
    <w:rsid w:val="004520CA"/>
    <w:rsid w:val="00460ABA"/>
    <w:rsid w:val="0047215B"/>
    <w:rsid w:val="00474411"/>
    <w:rsid w:val="00480B34"/>
    <w:rsid w:val="00481633"/>
    <w:rsid w:val="0048321F"/>
    <w:rsid w:val="004941A7"/>
    <w:rsid w:val="00495BD6"/>
    <w:rsid w:val="004A43C0"/>
    <w:rsid w:val="004C2B47"/>
    <w:rsid w:val="004D04B0"/>
    <w:rsid w:val="004D6EAE"/>
    <w:rsid w:val="004E2E63"/>
    <w:rsid w:val="004E3495"/>
    <w:rsid w:val="004F0924"/>
    <w:rsid w:val="004F1290"/>
    <w:rsid w:val="004F2B0D"/>
    <w:rsid w:val="005022A8"/>
    <w:rsid w:val="005046D8"/>
    <w:rsid w:val="00505AD7"/>
    <w:rsid w:val="00507E5C"/>
    <w:rsid w:val="005225F1"/>
    <w:rsid w:val="00542933"/>
    <w:rsid w:val="0055041D"/>
    <w:rsid w:val="00550504"/>
    <w:rsid w:val="005559B5"/>
    <w:rsid w:val="005579E0"/>
    <w:rsid w:val="0056163F"/>
    <w:rsid w:val="00563BB4"/>
    <w:rsid w:val="0056611D"/>
    <w:rsid w:val="00571FF2"/>
    <w:rsid w:val="00572B3F"/>
    <w:rsid w:val="005742FC"/>
    <w:rsid w:val="00582946"/>
    <w:rsid w:val="00591455"/>
    <w:rsid w:val="00592B2B"/>
    <w:rsid w:val="0059635A"/>
    <w:rsid w:val="005A0900"/>
    <w:rsid w:val="005A3B03"/>
    <w:rsid w:val="005B16BE"/>
    <w:rsid w:val="005B49B9"/>
    <w:rsid w:val="005B5AFC"/>
    <w:rsid w:val="005B65CE"/>
    <w:rsid w:val="005B6DAA"/>
    <w:rsid w:val="005B6F2F"/>
    <w:rsid w:val="005D19EC"/>
    <w:rsid w:val="005D7F8A"/>
    <w:rsid w:val="006050B7"/>
    <w:rsid w:val="00606323"/>
    <w:rsid w:val="00607F78"/>
    <w:rsid w:val="00615CF4"/>
    <w:rsid w:val="00630065"/>
    <w:rsid w:val="00634034"/>
    <w:rsid w:val="006349B8"/>
    <w:rsid w:val="00636292"/>
    <w:rsid w:val="00637643"/>
    <w:rsid w:val="006403F6"/>
    <w:rsid w:val="0064119D"/>
    <w:rsid w:val="0064125C"/>
    <w:rsid w:val="00642701"/>
    <w:rsid w:val="006430AA"/>
    <w:rsid w:val="00643860"/>
    <w:rsid w:val="0066013C"/>
    <w:rsid w:val="006667BA"/>
    <w:rsid w:val="00666EB1"/>
    <w:rsid w:val="00667602"/>
    <w:rsid w:val="00681F05"/>
    <w:rsid w:val="00682DD3"/>
    <w:rsid w:val="00682FCD"/>
    <w:rsid w:val="00684E70"/>
    <w:rsid w:val="0068685F"/>
    <w:rsid w:val="006906C2"/>
    <w:rsid w:val="0069182F"/>
    <w:rsid w:val="006A5D28"/>
    <w:rsid w:val="006C0291"/>
    <w:rsid w:val="006C127D"/>
    <w:rsid w:val="006C24AF"/>
    <w:rsid w:val="006D24DF"/>
    <w:rsid w:val="006D3AE6"/>
    <w:rsid w:val="006D45D4"/>
    <w:rsid w:val="006D6329"/>
    <w:rsid w:val="006E3524"/>
    <w:rsid w:val="006E41FD"/>
    <w:rsid w:val="006F22D9"/>
    <w:rsid w:val="006F2829"/>
    <w:rsid w:val="006F2D32"/>
    <w:rsid w:val="006F35BE"/>
    <w:rsid w:val="00700094"/>
    <w:rsid w:val="00705B46"/>
    <w:rsid w:val="0071462E"/>
    <w:rsid w:val="00721331"/>
    <w:rsid w:val="007221B4"/>
    <w:rsid w:val="00723393"/>
    <w:rsid w:val="0072709F"/>
    <w:rsid w:val="00733E37"/>
    <w:rsid w:val="00745921"/>
    <w:rsid w:val="007549B0"/>
    <w:rsid w:val="00756850"/>
    <w:rsid w:val="00756ECC"/>
    <w:rsid w:val="007609EE"/>
    <w:rsid w:val="00774416"/>
    <w:rsid w:val="007777B4"/>
    <w:rsid w:val="00782E6F"/>
    <w:rsid w:val="007A210B"/>
    <w:rsid w:val="007B4D00"/>
    <w:rsid w:val="007B78FB"/>
    <w:rsid w:val="007C52C8"/>
    <w:rsid w:val="007D0433"/>
    <w:rsid w:val="007D25F3"/>
    <w:rsid w:val="007D6DDF"/>
    <w:rsid w:val="007E2A29"/>
    <w:rsid w:val="007E3F39"/>
    <w:rsid w:val="007E4232"/>
    <w:rsid w:val="007E4312"/>
    <w:rsid w:val="00800938"/>
    <w:rsid w:val="00801756"/>
    <w:rsid w:val="008137F4"/>
    <w:rsid w:val="00813F0B"/>
    <w:rsid w:val="008146D7"/>
    <w:rsid w:val="00815D2A"/>
    <w:rsid w:val="00822438"/>
    <w:rsid w:val="00830362"/>
    <w:rsid w:val="008351CE"/>
    <w:rsid w:val="008377A9"/>
    <w:rsid w:val="00842359"/>
    <w:rsid w:val="008436C4"/>
    <w:rsid w:val="00844F33"/>
    <w:rsid w:val="00846752"/>
    <w:rsid w:val="00851D8F"/>
    <w:rsid w:val="008521B0"/>
    <w:rsid w:val="00852BC3"/>
    <w:rsid w:val="0085612D"/>
    <w:rsid w:val="00857729"/>
    <w:rsid w:val="008608D5"/>
    <w:rsid w:val="00865F05"/>
    <w:rsid w:val="00876662"/>
    <w:rsid w:val="00883779"/>
    <w:rsid w:val="008868A8"/>
    <w:rsid w:val="008944CD"/>
    <w:rsid w:val="0089518B"/>
    <w:rsid w:val="008A0AF6"/>
    <w:rsid w:val="008A1276"/>
    <w:rsid w:val="008A20C0"/>
    <w:rsid w:val="008A2CA9"/>
    <w:rsid w:val="008A6883"/>
    <w:rsid w:val="008A716B"/>
    <w:rsid w:val="008A7C93"/>
    <w:rsid w:val="008B1708"/>
    <w:rsid w:val="008B4AD9"/>
    <w:rsid w:val="008B6C5C"/>
    <w:rsid w:val="008C413D"/>
    <w:rsid w:val="008C669F"/>
    <w:rsid w:val="008D370B"/>
    <w:rsid w:val="008D6238"/>
    <w:rsid w:val="008E12E0"/>
    <w:rsid w:val="008E635C"/>
    <w:rsid w:val="008F08CF"/>
    <w:rsid w:val="008F5463"/>
    <w:rsid w:val="008F5D7D"/>
    <w:rsid w:val="00902958"/>
    <w:rsid w:val="00904B4F"/>
    <w:rsid w:val="0091061B"/>
    <w:rsid w:val="00911DC3"/>
    <w:rsid w:val="0091330B"/>
    <w:rsid w:val="009139A2"/>
    <w:rsid w:val="009208AC"/>
    <w:rsid w:val="00920A47"/>
    <w:rsid w:val="00925274"/>
    <w:rsid w:val="00926F6F"/>
    <w:rsid w:val="00933329"/>
    <w:rsid w:val="00935E20"/>
    <w:rsid w:val="0093716A"/>
    <w:rsid w:val="00942C16"/>
    <w:rsid w:val="0094495A"/>
    <w:rsid w:val="00945ADC"/>
    <w:rsid w:val="00947DAA"/>
    <w:rsid w:val="00947E2B"/>
    <w:rsid w:val="009578F8"/>
    <w:rsid w:val="00957D3B"/>
    <w:rsid w:val="00962650"/>
    <w:rsid w:val="009649A4"/>
    <w:rsid w:val="009710F5"/>
    <w:rsid w:val="00976A8E"/>
    <w:rsid w:val="009776A1"/>
    <w:rsid w:val="009A1D11"/>
    <w:rsid w:val="009A4A0D"/>
    <w:rsid w:val="009A4E90"/>
    <w:rsid w:val="009B076D"/>
    <w:rsid w:val="009B1F40"/>
    <w:rsid w:val="009B5C33"/>
    <w:rsid w:val="009C6134"/>
    <w:rsid w:val="009C7662"/>
    <w:rsid w:val="009D3663"/>
    <w:rsid w:val="009D5D16"/>
    <w:rsid w:val="009D7B6C"/>
    <w:rsid w:val="009E5FDB"/>
    <w:rsid w:val="009F04CC"/>
    <w:rsid w:val="00A04133"/>
    <w:rsid w:val="00A070E1"/>
    <w:rsid w:val="00A14864"/>
    <w:rsid w:val="00A21CA6"/>
    <w:rsid w:val="00A22C86"/>
    <w:rsid w:val="00A26056"/>
    <w:rsid w:val="00A315F8"/>
    <w:rsid w:val="00A32210"/>
    <w:rsid w:val="00A351D0"/>
    <w:rsid w:val="00A35224"/>
    <w:rsid w:val="00A36E0D"/>
    <w:rsid w:val="00A415E4"/>
    <w:rsid w:val="00A41CC4"/>
    <w:rsid w:val="00A43A5B"/>
    <w:rsid w:val="00A44B1E"/>
    <w:rsid w:val="00A51290"/>
    <w:rsid w:val="00A52526"/>
    <w:rsid w:val="00A52E96"/>
    <w:rsid w:val="00A54A9E"/>
    <w:rsid w:val="00A6268C"/>
    <w:rsid w:val="00A64888"/>
    <w:rsid w:val="00A70663"/>
    <w:rsid w:val="00A76C2F"/>
    <w:rsid w:val="00A824EA"/>
    <w:rsid w:val="00A8425E"/>
    <w:rsid w:val="00A85305"/>
    <w:rsid w:val="00A92CFD"/>
    <w:rsid w:val="00A92FAC"/>
    <w:rsid w:val="00A9671E"/>
    <w:rsid w:val="00AA7C35"/>
    <w:rsid w:val="00AB49E0"/>
    <w:rsid w:val="00AB62BD"/>
    <w:rsid w:val="00AB6483"/>
    <w:rsid w:val="00AC1752"/>
    <w:rsid w:val="00AD0DAF"/>
    <w:rsid w:val="00AE34CD"/>
    <w:rsid w:val="00AE39B1"/>
    <w:rsid w:val="00AE5C71"/>
    <w:rsid w:val="00AF76FC"/>
    <w:rsid w:val="00B008AA"/>
    <w:rsid w:val="00B03761"/>
    <w:rsid w:val="00B05219"/>
    <w:rsid w:val="00B07453"/>
    <w:rsid w:val="00B11D62"/>
    <w:rsid w:val="00B2156C"/>
    <w:rsid w:val="00B25C85"/>
    <w:rsid w:val="00B2648F"/>
    <w:rsid w:val="00B30D7C"/>
    <w:rsid w:val="00B31283"/>
    <w:rsid w:val="00B32121"/>
    <w:rsid w:val="00B42568"/>
    <w:rsid w:val="00B4402B"/>
    <w:rsid w:val="00B45540"/>
    <w:rsid w:val="00B53073"/>
    <w:rsid w:val="00B56BA1"/>
    <w:rsid w:val="00B60E29"/>
    <w:rsid w:val="00B746E3"/>
    <w:rsid w:val="00B76C60"/>
    <w:rsid w:val="00B77AB8"/>
    <w:rsid w:val="00B8628D"/>
    <w:rsid w:val="00B9124B"/>
    <w:rsid w:val="00B92466"/>
    <w:rsid w:val="00B95793"/>
    <w:rsid w:val="00B9713A"/>
    <w:rsid w:val="00BA33DA"/>
    <w:rsid w:val="00BB0B27"/>
    <w:rsid w:val="00BB185D"/>
    <w:rsid w:val="00BB1E87"/>
    <w:rsid w:val="00BC5624"/>
    <w:rsid w:val="00BC691F"/>
    <w:rsid w:val="00BC7380"/>
    <w:rsid w:val="00BC761C"/>
    <w:rsid w:val="00BD699F"/>
    <w:rsid w:val="00BD6B87"/>
    <w:rsid w:val="00BF253D"/>
    <w:rsid w:val="00BF5DE7"/>
    <w:rsid w:val="00C01EAC"/>
    <w:rsid w:val="00C03C38"/>
    <w:rsid w:val="00C07086"/>
    <w:rsid w:val="00C25AD4"/>
    <w:rsid w:val="00C306B0"/>
    <w:rsid w:val="00C40B62"/>
    <w:rsid w:val="00C43151"/>
    <w:rsid w:val="00C433D3"/>
    <w:rsid w:val="00C463B5"/>
    <w:rsid w:val="00C50D0F"/>
    <w:rsid w:val="00C5156B"/>
    <w:rsid w:val="00C52EC1"/>
    <w:rsid w:val="00C62337"/>
    <w:rsid w:val="00C67018"/>
    <w:rsid w:val="00C747CB"/>
    <w:rsid w:val="00C8225F"/>
    <w:rsid w:val="00C82C29"/>
    <w:rsid w:val="00C864AD"/>
    <w:rsid w:val="00C9066A"/>
    <w:rsid w:val="00C94CBF"/>
    <w:rsid w:val="00C94EE1"/>
    <w:rsid w:val="00CA49E0"/>
    <w:rsid w:val="00CA6420"/>
    <w:rsid w:val="00CA746E"/>
    <w:rsid w:val="00CB2529"/>
    <w:rsid w:val="00CB6D67"/>
    <w:rsid w:val="00CB7832"/>
    <w:rsid w:val="00CC02B7"/>
    <w:rsid w:val="00CC2A99"/>
    <w:rsid w:val="00CC302B"/>
    <w:rsid w:val="00CC7411"/>
    <w:rsid w:val="00CD68A7"/>
    <w:rsid w:val="00CF7212"/>
    <w:rsid w:val="00D053F8"/>
    <w:rsid w:val="00D200AE"/>
    <w:rsid w:val="00D2051C"/>
    <w:rsid w:val="00D254C3"/>
    <w:rsid w:val="00D31539"/>
    <w:rsid w:val="00D32601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53713"/>
    <w:rsid w:val="00D60A88"/>
    <w:rsid w:val="00D621BD"/>
    <w:rsid w:val="00D63D34"/>
    <w:rsid w:val="00D64364"/>
    <w:rsid w:val="00D65297"/>
    <w:rsid w:val="00D65723"/>
    <w:rsid w:val="00D7036E"/>
    <w:rsid w:val="00D72FED"/>
    <w:rsid w:val="00D82047"/>
    <w:rsid w:val="00D85654"/>
    <w:rsid w:val="00D91219"/>
    <w:rsid w:val="00D95018"/>
    <w:rsid w:val="00D962C1"/>
    <w:rsid w:val="00DA0D0E"/>
    <w:rsid w:val="00DA41A6"/>
    <w:rsid w:val="00DA5D0E"/>
    <w:rsid w:val="00DA78FD"/>
    <w:rsid w:val="00DB5316"/>
    <w:rsid w:val="00DC33EC"/>
    <w:rsid w:val="00DC566A"/>
    <w:rsid w:val="00DD161A"/>
    <w:rsid w:val="00DD1721"/>
    <w:rsid w:val="00DD3400"/>
    <w:rsid w:val="00DD6796"/>
    <w:rsid w:val="00DD71D7"/>
    <w:rsid w:val="00DE455F"/>
    <w:rsid w:val="00DF0C80"/>
    <w:rsid w:val="00DF5937"/>
    <w:rsid w:val="00DF7DCA"/>
    <w:rsid w:val="00E016F8"/>
    <w:rsid w:val="00E046FE"/>
    <w:rsid w:val="00E110E1"/>
    <w:rsid w:val="00E135E1"/>
    <w:rsid w:val="00E212B2"/>
    <w:rsid w:val="00E21FB9"/>
    <w:rsid w:val="00E22E20"/>
    <w:rsid w:val="00E26056"/>
    <w:rsid w:val="00E31BE2"/>
    <w:rsid w:val="00E47898"/>
    <w:rsid w:val="00E537A7"/>
    <w:rsid w:val="00E55192"/>
    <w:rsid w:val="00E60FD7"/>
    <w:rsid w:val="00E638C0"/>
    <w:rsid w:val="00E731E6"/>
    <w:rsid w:val="00E74397"/>
    <w:rsid w:val="00E82197"/>
    <w:rsid w:val="00E83FBC"/>
    <w:rsid w:val="00E900CE"/>
    <w:rsid w:val="00E97636"/>
    <w:rsid w:val="00EA7859"/>
    <w:rsid w:val="00EB4105"/>
    <w:rsid w:val="00EB6033"/>
    <w:rsid w:val="00EC0815"/>
    <w:rsid w:val="00EC1B51"/>
    <w:rsid w:val="00ED5CF2"/>
    <w:rsid w:val="00F01C24"/>
    <w:rsid w:val="00F03AC6"/>
    <w:rsid w:val="00F055D7"/>
    <w:rsid w:val="00F12B65"/>
    <w:rsid w:val="00F133AD"/>
    <w:rsid w:val="00F21FB1"/>
    <w:rsid w:val="00F27184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83844"/>
    <w:rsid w:val="00F83B5F"/>
    <w:rsid w:val="00F91D73"/>
    <w:rsid w:val="00FA43D5"/>
    <w:rsid w:val="00FA4FB3"/>
    <w:rsid w:val="00FA7F03"/>
    <w:rsid w:val="00FB14AF"/>
    <w:rsid w:val="00FB2B69"/>
    <w:rsid w:val="00FB60FD"/>
    <w:rsid w:val="00FC5470"/>
    <w:rsid w:val="00FD3C66"/>
    <w:rsid w:val="00FD5F68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636E"/>
  <w15:docId w15:val="{D387C0ED-9A32-4B60-8E89-058EDF48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76F7-161E-4B4D-9374-F9E5B836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Конченко Лариса Александровна</cp:lastModifiedBy>
  <cp:revision>6</cp:revision>
  <cp:lastPrinted>2017-02-07T07:47:00Z</cp:lastPrinted>
  <dcterms:created xsi:type="dcterms:W3CDTF">2021-10-25T13:59:00Z</dcterms:created>
  <dcterms:modified xsi:type="dcterms:W3CDTF">2021-11-18T12:07:00Z</dcterms:modified>
</cp:coreProperties>
</file>