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DD6796" w:rsidRPr="00532031" w14:paraId="73AC723E" w14:textId="77777777" w:rsidTr="000166C1">
        <w:trPr>
          <w:trHeight w:val="781"/>
          <w:jc w:val="center"/>
        </w:trPr>
        <w:tc>
          <w:tcPr>
            <w:tcW w:w="957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139"/>
            </w:tblGrid>
            <w:tr w:rsidR="00F27650" w:rsidRPr="00532031" w14:paraId="7FC8F5DE" w14:textId="77777777" w:rsidTr="00DB6D48">
              <w:trPr>
                <w:jc w:val="center"/>
              </w:trPr>
              <w:tc>
                <w:tcPr>
                  <w:tcW w:w="9571" w:type="dxa"/>
                </w:tcPr>
                <w:p w14:paraId="6AD0C085" w14:textId="77777777" w:rsidR="001F7924" w:rsidRPr="005F36FD" w:rsidRDefault="001F7924" w:rsidP="00C5349E">
                  <w:pPr>
                    <w:ind w:firstLine="602"/>
                    <w:jc w:val="center"/>
                    <w:rPr>
                      <w:rFonts w:cs="Times New Roman"/>
                      <w:b/>
                    </w:rPr>
                  </w:pPr>
                  <w:r w:rsidRPr="005F36FD">
                    <w:rPr>
                      <w:rFonts w:cs="Times New Roman"/>
                      <w:b/>
                    </w:rPr>
                    <w:t xml:space="preserve">САМОРЕГУЛИРУЕМАЯ ОРГАНИЗАЦИЯ АССОЦИАЦИЯ </w:t>
                  </w:r>
                  <w:r w:rsidRPr="005F36FD">
                    <w:rPr>
                      <w:rFonts w:cs="Times New Roman"/>
                      <w:b/>
                    </w:rPr>
                    <w:br/>
                    <w:t>«</w:t>
                  </w:r>
                  <w:r w:rsidRPr="005F36FD">
                    <w:rPr>
                      <w:rFonts w:cs="Times New Roman"/>
                      <w:b/>
                      <w:bCs/>
                    </w:rPr>
      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      </w:r>
                  <w:r w:rsidRPr="005F36FD">
                    <w:rPr>
                      <w:rFonts w:cs="Times New Roman"/>
                      <w:b/>
                    </w:rPr>
                    <w:t>» СРО  «СОЮЗАТОМГЕО»</w:t>
                  </w:r>
                </w:p>
                <w:p w14:paraId="6576A108" w14:textId="6E30E1ED" w:rsidR="001F7924" w:rsidRPr="005F36FD" w:rsidRDefault="001F7924" w:rsidP="00C5349E">
                  <w:pPr>
                    <w:tabs>
                      <w:tab w:val="left" w:pos="0"/>
                    </w:tabs>
                    <w:ind w:firstLine="602"/>
                    <w:rPr>
                      <w:rFonts w:eastAsia="Calibri" w:cs="Times New Roman"/>
                      <w:b/>
                    </w:rPr>
                  </w:pPr>
                  <w:r w:rsidRPr="005F36FD">
                    <w:rPr>
                      <w:rFonts w:eastAsia="Calibri" w:cs="Times New Roman"/>
                      <w:b/>
                    </w:rPr>
                    <w:tab/>
                    <w:t>_____________________________________________________________</w:t>
                  </w:r>
                  <w:r w:rsidR="000B53F2">
                    <w:rPr>
                      <w:rFonts w:eastAsia="Calibri" w:cs="Times New Roman"/>
                      <w:b/>
                    </w:rPr>
                    <w:t>_______</w:t>
                  </w:r>
                </w:p>
                <w:p w14:paraId="130C8D58" w14:textId="77777777" w:rsidR="000712B9" w:rsidRDefault="000712B9" w:rsidP="00C5349E">
                  <w:pPr>
                    <w:ind w:firstLine="602"/>
                    <w:jc w:val="both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</w:p>
                <w:p w14:paraId="3A139197" w14:textId="77777777" w:rsidR="001F7924" w:rsidRPr="002D210C" w:rsidRDefault="001F7924" w:rsidP="00C5349E">
                  <w:pPr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2D210C">
                    <w:rPr>
                      <w:rFonts w:eastAsia="Calibri" w:cs="Times New Roman"/>
                      <w:sz w:val="28"/>
                      <w:szCs w:val="28"/>
                    </w:rPr>
                    <w:t>УТВЕРЖДЕН</w:t>
                  </w:r>
                </w:p>
                <w:p w14:paraId="1BC52E11" w14:textId="57AFDCBC" w:rsidR="001F7924" w:rsidRPr="002D210C" w:rsidRDefault="00264B5F" w:rsidP="00C5349E">
                  <w:pPr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Решением </w:t>
                  </w:r>
                  <w:r w:rsidR="001F7924" w:rsidRPr="002D210C">
                    <w:rPr>
                      <w:rFonts w:eastAsia="Calibri" w:cs="Times New Roman"/>
                      <w:sz w:val="28"/>
                      <w:szCs w:val="28"/>
                    </w:rPr>
                    <w:t xml:space="preserve">Совета </w:t>
                  </w:r>
                </w:p>
                <w:p w14:paraId="7684FE57" w14:textId="77777777" w:rsidR="001F7924" w:rsidRDefault="001F7924" w:rsidP="00C5349E">
                  <w:pPr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2D210C">
                    <w:rPr>
                      <w:rFonts w:eastAsia="Calibri" w:cs="Times New Roman"/>
                      <w:sz w:val="28"/>
                      <w:szCs w:val="28"/>
                    </w:rPr>
                    <w:t>СРО «СОЮЗАТОМГЕО»</w:t>
                  </w:r>
                </w:p>
                <w:p w14:paraId="671E4A56" w14:textId="51239ADB" w:rsidR="000A6056" w:rsidRDefault="001F7924" w:rsidP="00C5349E">
                  <w:pPr>
                    <w:ind w:firstLine="602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2D210C">
                    <w:rPr>
                      <w:rFonts w:eastAsia="Calibri" w:cs="Times New Roman"/>
                      <w:sz w:val="28"/>
                      <w:szCs w:val="28"/>
                    </w:rPr>
                    <w:t xml:space="preserve">               </w:t>
                  </w:r>
                  <w:r w:rsidR="00264B5F">
                    <w:rPr>
                      <w:rFonts w:eastAsia="Calibri" w:cs="Times New Roman"/>
                      <w:sz w:val="28"/>
                      <w:szCs w:val="28"/>
                    </w:rPr>
                    <w:t xml:space="preserve">                     </w:t>
                  </w:r>
                  <w:r w:rsidR="000B4401">
                    <w:rPr>
                      <w:rFonts w:eastAsia="Calibri" w:cs="Times New Roman"/>
                      <w:sz w:val="28"/>
                      <w:szCs w:val="28"/>
                    </w:rPr>
                    <w:t>Протокол № 19/10-2018 от «11» октября 2018 г.</w:t>
                  </w:r>
                  <w:r w:rsidR="00C5349E">
                    <w:rPr>
                      <w:rFonts w:eastAsia="Calibri" w:cs="Times New Roman"/>
                      <w:sz w:val="28"/>
                      <w:szCs w:val="28"/>
                    </w:rPr>
                    <w:t>;</w:t>
                  </w:r>
                </w:p>
                <w:p w14:paraId="27CEEBCE" w14:textId="77777777" w:rsidR="00264B5F" w:rsidRDefault="00C5349E" w:rsidP="00C5349E">
                  <w:pPr>
                    <w:tabs>
                      <w:tab w:val="left" w:pos="747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С</w:t>
                  </w:r>
                  <w:r w:rsidR="00211AC7">
                    <w:rPr>
                      <w:rFonts w:eastAsia="Calibri" w:cs="Times New Roman"/>
                      <w:sz w:val="28"/>
                      <w:szCs w:val="28"/>
                    </w:rPr>
                    <w:t xml:space="preserve"> изменениями, утвержденными решением </w:t>
                  </w:r>
                </w:p>
                <w:p w14:paraId="10252CD0" w14:textId="4C37F41B" w:rsidR="00211AC7" w:rsidRDefault="00211AC7" w:rsidP="00264B5F">
                  <w:pPr>
                    <w:tabs>
                      <w:tab w:val="left" w:pos="747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Совета</w:t>
                  </w:r>
                  <w:r w:rsidR="00264B5F">
                    <w:rPr>
                      <w:rFonts w:eastAsia="Calibri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 w:cs="Times New Roman"/>
                      <w:sz w:val="28"/>
                      <w:szCs w:val="28"/>
                    </w:rPr>
                    <w:t>СРО «СОЮЗАТОМГЕО»</w:t>
                  </w:r>
                </w:p>
                <w:p w14:paraId="7D34E54D" w14:textId="7C41E283" w:rsidR="00211AC7" w:rsidRPr="003607DD" w:rsidRDefault="00211AC7" w:rsidP="00C5349E">
                  <w:pPr>
                    <w:tabs>
                      <w:tab w:val="left" w:pos="747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Протокол № 12/09-2022 от «30» сентября 2022 г.</w:t>
                  </w:r>
                  <w:r w:rsidR="00C5349E">
                    <w:rPr>
                      <w:rFonts w:eastAsia="Calibri" w:cs="Times New Roman"/>
                      <w:sz w:val="28"/>
                      <w:szCs w:val="28"/>
                    </w:rPr>
                    <w:t>;</w:t>
                  </w:r>
                </w:p>
                <w:p w14:paraId="2FD79AB7" w14:textId="77777777" w:rsidR="00C5349E" w:rsidRDefault="00C5349E" w:rsidP="00C5349E">
                  <w:pPr>
                    <w:tabs>
                      <w:tab w:val="left" w:pos="0"/>
                      <w:tab w:val="left" w:pos="26"/>
                    </w:tabs>
                    <w:ind w:firstLine="602"/>
                    <w:jc w:val="right"/>
                    <w:rPr>
                      <w:rFonts w:eastAsia="Calibri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С изменениями, утвержденными решением </w:t>
                  </w:r>
                </w:p>
                <w:p w14:paraId="7D573A6A" w14:textId="77777777" w:rsidR="00C5349E" w:rsidRDefault="00C5349E" w:rsidP="00C5349E">
                  <w:pPr>
                    <w:tabs>
                      <w:tab w:val="left" w:pos="0"/>
                      <w:tab w:val="left" w:pos="2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Совета СРО «СОЮЗАТОМГЕО»</w:t>
                  </w:r>
                </w:p>
                <w:p w14:paraId="1668EFD8" w14:textId="7D0B6992" w:rsidR="00C5349E" w:rsidRDefault="00264B5F" w:rsidP="00C5349E">
                  <w:pPr>
                    <w:tabs>
                      <w:tab w:val="left" w:pos="0"/>
                      <w:tab w:val="left" w:pos="2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Протокол №09/07-2025 </w:t>
                  </w:r>
                  <w:r w:rsidR="00C5349E">
                    <w:rPr>
                      <w:rFonts w:eastAsia="Calibri" w:cs="Times New Roman"/>
                      <w:sz w:val="28"/>
                      <w:szCs w:val="28"/>
                    </w:rPr>
                    <w:t>от 28 июля 2025 г.</w:t>
                  </w:r>
                </w:p>
                <w:p w14:paraId="3C5F46D4" w14:textId="77777777" w:rsidR="00211AC7" w:rsidRPr="00253AE7" w:rsidRDefault="00211AC7" w:rsidP="00C5349E">
                  <w:pPr>
                    <w:ind w:firstLine="602"/>
                    <w:jc w:val="center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</w:p>
                <w:p w14:paraId="1016B377" w14:textId="77777777" w:rsidR="000A6056" w:rsidRPr="00253AE7" w:rsidRDefault="000A6056" w:rsidP="00C5349E">
                  <w:pPr>
                    <w:ind w:firstLine="602"/>
                    <w:jc w:val="center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</w:p>
                <w:p w14:paraId="51EF9720" w14:textId="77777777" w:rsidR="000A6056" w:rsidRPr="00253AE7" w:rsidRDefault="000A6056" w:rsidP="00C5349E">
                  <w:pPr>
                    <w:ind w:firstLine="602"/>
                    <w:rPr>
                      <w:sz w:val="28"/>
                      <w:szCs w:val="28"/>
                    </w:rPr>
                  </w:pPr>
                </w:p>
                <w:p w14:paraId="6F85779F" w14:textId="77777777" w:rsidR="00AC75B6" w:rsidRDefault="00AC75B6" w:rsidP="00C5349E">
                  <w:pPr>
                    <w:ind w:firstLine="602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14:paraId="6E4AF629" w14:textId="77777777" w:rsidR="00AC75B6" w:rsidRDefault="00AC75B6" w:rsidP="00C5349E">
                  <w:pPr>
                    <w:ind w:firstLine="60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14:paraId="3D50DA1B" w14:textId="77777777" w:rsidR="001F7924" w:rsidRPr="002D210C" w:rsidRDefault="001F7924" w:rsidP="00C5349E">
                  <w:pPr>
                    <w:ind w:firstLine="60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D210C">
                    <w:rPr>
                      <w:rFonts w:cs="Times New Roman"/>
                      <w:b/>
                      <w:sz w:val="28"/>
                      <w:szCs w:val="28"/>
                    </w:rPr>
                    <w:t>КВАЛИФИКАЦИОННЫЙ СТАНДАРТ</w:t>
                  </w:r>
                </w:p>
                <w:p w14:paraId="61CC01D7" w14:textId="77777777" w:rsidR="000712B9" w:rsidRDefault="000712B9" w:rsidP="00C5349E">
                  <w:pPr>
                    <w:ind w:firstLine="602"/>
                    <w:jc w:val="center"/>
                    <w:rPr>
                      <w:sz w:val="36"/>
                      <w:szCs w:val="36"/>
                    </w:rPr>
                  </w:pPr>
                </w:p>
                <w:p w14:paraId="6A6F929C" w14:textId="77777777" w:rsidR="001F7924" w:rsidRPr="001F7924" w:rsidRDefault="001F7924" w:rsidP="00C5349E">
                  <w:pPr>
                    <w:ind w:firstLine="602"/>
                    <w:jc w:val="center"/>
                    <w:rPr>
                      <w:sz w:val="28"/>
                      <w:szCs w:val="28"/>
                    </w:rPr>
                  </w:pPr>
                  <w:r w:rsidRPr="001F7924">
                    <w:rPr>
                      <w:sz w:val="28"/>
                      <w:szCs w:val="28"/>
                    </w:rPr>
                    <w:t>ИНЖЕНЕР-СЕЙСМОТЕКТОНИСТ</w:t>
                  </w:r>
                </w:p>
                <w:p w14:paraId="55584E07" w14:textId="77777777" w:rsidR="000A6056" w:rsidRPr="000712B9" w:rsidRDefault="000A6056" w:rsidP="00C5349E">
                  <w:pPr>
                    <w:ind w:firstLine="602"/>
                    <w:rPr>
                      <w:sz w:val="36"/>
                      <w:szCs w:val="36"/>
                    </w:rPr>
                  </w:pPr>
                </w:p>
                <w:p w14:paraId="646296D7" w14:textId="434CBC06" w:rsidR="000A6056" w:rsidRPr="00AC75B6" w:rsidRDefault="000A6056" w:rsidP="00C5349E">
                  <w:pPr>
                    <w:ind w:firstLine="602"/>
                    <w:rPr>
                      <w:b/>
                      <w:sz w:val="28"/>
                      <w:szCs w:val="28"/>
                    </w:rPr>
                  </w:pPr>
                  <w:r w:rsidRPr="00253AE7">
                    <w:rPr>
                      <w:b/>
                      <w:sz w:val="32"/>
                      <w:szCs w:val="32"/>
                    </w:rPr>
                    <w:t xml:space="preserve">            </w:t>
                  </w:r>
                  <w:r w:rsidR="00C5349E">
                    <w:rPr>
                      <w:b/>
                      <w:sz w:val="32"/>
                      <w:szCs w:val="32"/>
                    </w:rPr>
                    <w:t xml:space="preserve">                          </w:t>
                  </w:r>
                  <w:proofErr w:type="gramStart"/>
                  <w:r w:rsidR="001F7924" w:rsidRPr="00AC75B6">
                    <w:rPr>
                      <w:b/>
                      <w:sz w:val="28"/>
                      <w:szCs w:val="28"/>
                    </w:rPr>
                    <w:t>КС-</w:t>
                  </w:r>
                  <w:r w:rsidRPr="00AC75B6">
                    <w:rPr>
                      <w:b/>
                      <w:sz w:val="28"/>
                      <w:szCs w:val="28"/>
                    </w:rPr>
                    <w:t>И</w:t>
                  </w:r>
                  <w:proofErr w:type="gramEnd"/>
                  <w:r w:rsidRPr="00AC75B6">
                    <w:rPr>
                      <w:b/>
                      <w:sz w:val="28"/>
                      <w:szCs w:val="28"/>
                    </w:rPr>
                    <w:t>-014-2018</w:t>
                  </w:r>
                </w:p>
                <w:p w14:paraId="3541B3E9" w14:textId="77777777" w:rsidR="000A6056" w:rsidRPr="00253AE7" w:rsidRDefault="000A6056" w:rsidP="00C5349E">
                  <w:pPr>
                    <w:ind w:firstLine="602"/>
                    <w:rPr>
                      <w:sz w:val="28"/>
                      <w:szCs w:val="28"/>
                    </w:rPr>
                  </w:pPr>
                </w:p>
                <w:p w14:paraId="349FCA83" w14:textId="77777777" w:rsidR="000A6056" w:rsidRPr="00253AE7" w:rsidRDefault="000A6056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7128C766" w14:textId="77777777" w:rsidR="000A6056" w:rsidRDefault="000A6056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44767CA8" w14:textId="77777777" w:rsidR="000712B9" w:rsidRDefault="000712B9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10990264" w14:textId="77777777" w:rsidR="001F7924" w:rsidRDefault="001F7924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58FD6322" w14:textId="77777777" w:rsidR="001F7924" w:rsidRDefault="001F7924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0BD10105" w14:textId="77777777" w:rsidR="001F7924" w:rsidRDefault="001F7924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6C20E558" w14:textId="77777777" w:rsidR="001F7924" w:rsidRDefault="001F7924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450B5A94" w14:textId="77777777" w:rsidR="001F7924" w:rsidRDefault="001F7924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7FA31256" w14:textId="77777777" w:rsidR="001F7924" w:rsidRDefault="001F7924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2E037ADC" w14:textId="77777777" w:rsidR="001F7924" w:rsidRDefault="001F7924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568D0916" w14:textId="77777777" w:rsidR="001F7924" w:rsidRDefault="001F7924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7BA26F8C" w14:textId="77777777" w:rsidR="001F7924" w:rsidRDefault="001F7924" w:rsidP="00C5349E">
                  <w:pPr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3BD44AC6" w14:textId="77777777" w:rsidR="00C5349E" w:rsidRDefault="00C5349E" w:rsidP="00C5349E">
                  <w:pPr>
                    <w:ind w:firstLine="602"/>
                    <w:jc w:val="center"/>
                    <w:rPr>
                      <w:sz w:val="28"/>
                      <w:szCs w:val="28"/>
                    </w:rPr>
                  </w:pPr>
                </w:p>
                <w:p w14:paraId="29916FED" w14:textId="77777777" w:rsidR="000B53F2" w:rsidRDefault="000B53F2" w:rsidP="00C5349E">
                  <w:pPr>
                    <w:ind w:firstLine="602"/>
                    <w:jc w:val="center"/>
                    <w:rPr>
                      <w:sz w:val="28"/>
                      <w:szCs w:val="28"/>
                    </w:rPr>
                  </w:pPr>
                </w:p>
                <w:p w14:paraId="13356635" w14:textId="77777777" w:rsidR="00264B5F" w:rsidRDefault="00264B5F" w:rsidP="00C5349E">
                  <w:pPr>
                    <w:ind w:firstLine="602"/>
                    <w:jc w:val="center"/>
                    <w:rPr>
                      <w:sz w:val="28"/>
                      <w:szCs w:val="28"/>
                    </w:rPr>
                  </w:pPr>
                </w:p>
                <w:p w14:paraId="7D295667" w14:textId="39DDF60F" w:rsidR="000A6056" w:rsidRPr="00253AE7" w:rsidRDefault="000B48C4" w:rsidP="00C5349E">
                  <w:pPr>
                    <w:ind w:firstLine="602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г. </w:t>
                  </w:r>
                  <w:r w:rsidR="000A6056" w:rsidRPr="00253AE7">
                    <w:rPr>
                      <w:sz w:val="28"/>
                      <w:szCs w:val="28"/>
                    </w:rPr>
                    <w:t>Москва</w:t>
                  </w:r>
                </w:p>
                <w:p w14:paraId="35E4A3BB" w14:textId="7E64271B" w:rsidR="000A6056" w:rsidRDefault="00C5349E" w:rsidP="00C5349E">
                  <w:pPr>
                    <w:ind w:firstLine="446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</w:t>
                  </w:r>
                  <w:r w:rsidR="001F7924" w:rsidRPr="00C5349E">
                    <w:rPr>
                      <w:sz w:val="28"/>
                      <w:szCs w:val="28"/>
                    </w:rPr>
                    <w:t>г.</w:t>
                  </w:r>
                </w:p>
                <w:p w14:paraId="633D257A" w14:textId="77777777" w:rsidR="00C5349E" w:rsidRPr="00C5349E" w:rsidRDefault="00C5349E" w:rsidP="00C5349E">
                  <w:pPr>
                    <w:ind w:firstLine="4463"/>
                    <w:rPr>
                      <w:sz w:val="28"/>
                      <w:szCs w:val="28"/>
                    </w:rPr>
                  </w:pPr>
                </w:p>
                <w:p w14:paraId="1F6A0F95" w14:textId="3FDD94FE" w:rsidR="000A6056" w:rsidRPr="00B520D4" w:rsidRDefault="00C5349E" w:rsidP="00C5349E">
                  <w:pPr>
                    <w:pStyle w:val="ab"/>
                    <w:spacing w:after="0" w:line="240" w:lineRule="auto"/>
                    <w:ind w:left="0" w:firstLine="60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 xml:space="preserve">1. </w:t>
                  </w:r>
                  <w:r w:rsidR="000A6056" w:rsidRPr="00B52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Общие положения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</w:p>
                <w:p w14:paraId="42E48804" w14:textId="71C7941C" w:rsidR="000B48C4" w:rsidRDefault="000A6056" w:rsidP="00C5349E">
                  <w:pPr>
                    <w:pStyle w:val="aa"/>
                    <w:ind w:firstLine="601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1.1.</w:t>
                  </w:r>
                  <w:r w:rsidR="00B2627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Настоящий стандарт предназначен для проведения оценки соответствия квалификации инженера-сейсмотектонист</w:t>
                  </w:r>
                  <w:r w:rsidR="00225165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а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, выполняемой в порядке, установленно</w:t>
                  </w:r>
                  <w:r w:rsid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м внутренними документами </w:t>
                  </w:r>
                  <w:r w:rsidR="00B520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                                       </w:t>
                  </w:r>
                  <w:r w:rsid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СРО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0B48C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«СОЮЗАТОМГЕО» в соответствии с </w:t>
                  </w:r>
                  <w:r w:rsidR="00AC75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требованиями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законодательства Российской Федерации</w:t>
                  </w:r>
                  <w:r w:rsidR="000B48C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</w:t>
                  </w:r>
                  <w:r w:rsidRPr="001F79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5442E6D5" w14:textId="3D62AFE1" w:rsidR="000A6056" w:rsidRPr="001F7924" w:rsidRDefault="000B48C4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1.2. Настоящим </w:t>
                  </w:r>
                  <w:r w:rsidR="000A6056" w:rsidRPr="001F79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стандартом устанавливаютс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требования к характеристикам </w:t>
                  </w:r>
                  <w:r w:rsidR="000A6056" w:rsidRPr="001F79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квалификации (уровень зн</w:t>
                  </w:r>
                  <w:r w:rsidR="00B2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аний и умений), а также уровню самостоятельности, необходимых </w:t>
                  </w:r>
                  <w:r w:rsidR="000A6056" w:rsidRPr="001F79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инженеру-сейсмотектонисту для осу</w:t>
                  </w:r>
                  <w:r w:rsidR="00AC75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ществления трудовой функции по </w:t>
                  </w:r>
                  <w:r w:rsidR="000A6056" w:rsidRPr="001F79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выполнению</w:t>
                  </w:r>
                  <w:r w:rsidR="00AC75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инженерно-сейсмотектонических </w:t>
                  </w:r>
                  <w:r w:rsidR="00B520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исследований </w:t>
                  </w:r>
                  <w:r w:rsidR="000A6056" w:rsidRPr="001F79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проектирования, строительства, реконструкции, эксплуатации, сноса (демонтажа):</w:t>
                  </w:r>
                </w:p>
                <w:p w14:paraId="259E4A01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объектов использования атомной энергии;</w:t>
                  </w:r>
                </w:p>
                <w:p w14:paraId="4489CCEC" w14:textId="69C459DD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особо опасных, технически сложных и уникальных объектов, за    исключением объектов использования атомной энергии;</w:t>
                  </w:r>
                </w:p>
                <w:p w14:paraId="75875B4A" w14:textId="5DCCE548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объектов капитального строительства, за исключением особо опасных, технически сложных и уникальных объектов.</w:t>
                  </w:r>
                </w:p>
                <w:p w14:paraId="64C612C0" w14:textId="05615B00" w:rsidR="000A6056" w:rsidRPr="001F7924" w:rsidRDefault="001F7924" w:rsidP="00C5349E">
                  <w:pPr>
                    <w:pStyle w:val="aa"/>
                    <w:widowControl/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1.3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 Настоящий стандарт является основой для разработки руководством изыскательских организаций должностных инструкций инженеров</w:t>
                  </w:r>
                  <w:r w:rsidR="00AC75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  <w:r w:rsidR="00AC75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сейсмотектонистов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      </w:r>
                  <w:r w:rsidR="001C45CA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,</w:t>
                  </w:r>
                  <w:r w:rsidR="00B520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для получения требуемого результата</w:t>
                  </w:r>
                  <w:r w:rsidR="000A6056" w:rsidRPr="000B48C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).</w:t>
                  </w:r>
                </w:p>
                <w:p w14:paraId="1DCA4D1C" w14:textId="77777777" w:rsidR="000A6056" w:rsidRPr="001F7924" w:rsidRDefault="000A6056" w:rsidP="00C5349E">
                  <w:pPr>
                    <w:pStyle w:val="aa"/>
                    <w:widowControl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            </w:r>
                  <w:r w:rsidR="000B48C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циональный контракт и др.), то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требования настоящего стандарта должны быть</w:t>
                  </w:r>
                  <w:r w:rsidR="00AC75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учтены при разработке данного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документа</w:t>
                  </w:r>
                  <w:r w:rsidR="00AC75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  <w:p w14:paraId="74FCDA39" w14:textId="77777777" w:rsidR="000A6056" w:rsidRPr="001F7924" w:rsidRDefault="000A6056" w:rsidP="00C5349E">
                  <w:pPr>
                    <w:pStyle w:val="aa"/>
                    <w:widowControl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      </w:r>
                </w:p>
                <w:p w14:paraId="234CBF9C" w14:textId="77777777" w:rsidR="000A6056" w:rsidRPr="001F7924" w:rsidRDefault="000A6056" w:rsidP="00C5349E">
                  <w:pPr>
                    <w:pStyle w:val="aa"/>
                    <w:widowControl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525F83BC" w14:textId="2A7B77EB" w:rsidR="000A6056" w:rsidRPr="00B2627F" w:rsidRDefault="000A6056" w:rsidP="00F87727">
                  <w:pPr>
                    <w:pStyle w:val="aa"/>
                    <w:widowControl/>
                    <w:ind w:firstLine="636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2.Трудовые функции инженера</w:t>
                  </w:r>
                  <w:r w:rsidR="00AC75B6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="00B92BF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–</w:t>
                  </w:r>
                  <w:r w:rsidR="00AC75B6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сейсмотектониста</w:t>
                  </w:r>
                  <w:r w:rsidR="00B92BF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7F4FA556" w14:textId="2AD450C5" w:rsidR="000A6056" w:rsidRPr="001F7924" w:rsidRDefault="00F87727" w:rsidP="00C5349E">
                  <w:pPr>
                    <w:pStyle w:val="aa"/>
                    <w:widowControl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Трудовые функции инженера-сейсмотектониста: получение и представление комплексной инженерно-сейсмотектонической информации при подготовке проектной документации для строительства, эксплуатации, реконструкции и сноса (демонтажа) различных объектов капитального строительства.</w:t>
                  </w:r>
                </w:p>
                <w:p w14:paraId="2D86E169" w14:textId="4E1EC8D0" w:rsidR="000A6056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       </w:t>
                  </w:r>
                </w:p>
                <w:p w14:paraId="3C50A4E8" w14:textId="7BED61C8" w:rsidR="000A6056" w:rsidRPr="00B2627F" w:rsidRDefault="000A6056" w:rsidP="000B53F2">
                  <w:pPr>
                    <w:pStyle w:val="aa"/>
                    <w:ind w:firstLine="636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3.Характеристики квалификации инженера-сейсмотектониста</w:t>
                  </w:r>
                  <w:r w:rsidR="000B53F2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7CD3289A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3.1.1.</w:t>
                  </w:r>
                  <w:r w:rsidR="00B2627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Законы и иные нормативные правовые акты Российской Федерации в области инженерно-сейсмотектонических исследований.</w:t>
                  </w:r>
                </w:p>
                <w:p w14:paraId="4BC9915C" w14:textId="6F533D61" w:rsidR="000A6056" w:rsidRPr="001F7924" w:rsidRDefault="000B48C4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3.1.2. Требования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технических регламентов, документов по стандартизации (СП</w:t>
                  </w:r>
                  <w:r w:rsidR="00B520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, ГОСТ, СНИП), стандартов СРО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«СОЮЗАТОМГЕО», и других нормативно-технич</w:t>
                  </w:r>
                  <w:r w:rsidR="00B520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еских документов по проведению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инженерно-сейсмотектонических исследований.</w:t>
                  </w:r>
                </w:p>
                <w:p w14:paraId="0EDA422D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3.1.3. Технологию производства инженерно-сейсмотектонических исследований.</w:t>
                  </w:r>
                </w:p>
                <w:p w14:paraId="66298453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3.1.4. Требования, предъявляемые к качеству инженерно-сейсмотектонических исследований. Требования к точности, надежности, достоверности и обеспеченности данных и характеристик при</w:t>
                  </w:r>
                  <w:r w:rsidR="00AC75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инженерно-сейсмотектонических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исследованиях.</w:t>
                  </w:r>
                </w:p>
                <w:p w14:paraId="61C64508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3.1.5. Особенности проведения инженерно-се</w:t>
                  </w:r>
                  <w:r w:rsidR="000B48C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йсмотектонических исследований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для объектов использования атомной энергии, а также других опасных, технически сложных и уникальных объектов капитального строительства.</w:t>
                  </w:r>
                </w:p>
                <w:p w14:paraId="0E533ECB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3.1.6.</w:t>
                  </w:r>
                  <w:r w:rsidR="00B2627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Правила по охране труда. Правила противопожарной защи</w:t>
                  </w:r>
                  <w:r w:rsidR="00B2627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ты.  Требования стандарта СРО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«СОЮЗАТОМГЕО» по функционированию сис</w:t>
                  </w:r>
                  <w:r w:rsidR="00B2627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темы управления охраной труда,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обеспечивающей безопасное проведение</w:t>
                  </w:r>
                  <w:r w:rsidR="00B2627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инженерно-сейсмотектонических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исследований, включая правила и методы выполнения работ. Состав и порядок подготовки документов для оформления разрешений и допусков для производства инженерно-сейсмотектонических исследований.</w:t>
                  </w:r>
                </w:p>
                <w:p w14:paraId="2A9CA107" w14:textId="77777777" w:rsidR="000A6056" w:rsidRPr="001F7924" w:rsidRDefault="00B2627F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3.1.7. Методику и методы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инженерно-сейсмотектонических исследований. Технику и технологию проведения инженерно-сейсмотектонических исследований.  Виды, устройство и принципы работы современных приборов, аппаратуры и других технических средств, используемых при производстве сейсмотектонических работ. Метрологическое обеспечение измерений.</w:t>
                  </w:r>
                </w:p>
                <w:p w14:paraId="55DA549F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3.1.8. Передовой отечественный и зарубежный опыт, уровень технологий и тенденции развития инженерно-сейсмотектонических исследований.</w:t>
                  </w:r>
                </w:p>
                <w:p w14:paraId="33ED31C0" w14:textId="77777777" w:rsidR="000A6056" w:rsidRPr="001F7924" w:rsidRDefault="00B2627F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3.1.9. Современное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программное обеспечение, средства компьютерной техники и средства автоматизации работ, используемые в инженерно-сейсмотектонических исследованиях.</w:t>
                  </w:r>
                </w:p>
                <w:p w14:paraId="2D9A725C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3.1.10. Правила ведения полевой и камеральной документации, от</w:t>
                  </w:r>
                  <w:r w:rsidR="000B48C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ражающей результаты измерений,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испытаний, исследований.</w:t>
                  </w:r>
                </w:p>
                <w:p w14:paraId="19220492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3.1.11. Состав, содержание сводного отчета в соответствии с действующими нормами. Порядок приемки, учета, хранения и представления сейсмотектонической информации и материалов.</w:t>
                  </w:r>
                </w:p>
                <w:p w14:paraId="49162403" w14:textId="77777777" w:rsidR="000A6056" w:rsidRPr="001F7924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3.1.12. Основы трудового законодательства.</w:t>
                  </w:r>
                </w:p>
                <w:p w14:paraId="71707229" w14:textId="6766A480" w:rsidR="000A6056" w:rsidRDefault="000A6056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14:paraId="01D87E64" w14:textId="41FE3080" w:rsidR="000A6056" w:rsidRPr="00B2627F" w:rsidRDefault="00B92BFF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="000A6056"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3.2. Инженер</w:t>
                  </w:r>
                  <w:r w:rsidR="00AC75B6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="000A6056"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-</w:t>
                  </w:r>
                  <w:r w:rsidR="00AC75B6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="000A6056"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сейсмотектонист должен уметь:</w:t>
                  </w:r>
                </w:p>
                <w:p w14:paraId="4D54C8E0" w14:textId="4198C08A" w:rsidR="000A6056" w:rsidRPr="001F7924" w:rsidRDefault="00B92BFF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3.2.3. Выполнять полевые и камеральные инженерно-сейсмотектонические работы. Вести полевую и камеральную обработку материалов инженерно-сейсмотектонических исследований.</w:t>
                  </w:r>
                </w:p>
                <w:p w14:paraId="48AB0E1E" w14:textId="68E7D1C0" w:rsidR="000A6056" w:rsidRPr="001F7924" w:rsidRDefault="00B92BFF" w:rsidP="00C5349E">
                  <w:pPr>
                    <w:shd w:val="clear" w:color="auto" w:fill="FFFFFF"/>
                    <w:tabs>
                      <w:tab w:val="left" w:pos="746"/>
                    </w:tabs>
                    <w:autoSpaceDE w:val="0"/>
                    <w:autoSpaceDN w:val="0"/>
                    <w:adjustRightInd w:val="0"/>
                    <w:ind w:firstLine="60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0A6056" w:rsidRPr="001F7924">
                    <w:rPr>
                      <w:rFonts w:cs="Times New Roman"/>
                      <w:sz w:val="28"/>
                      <w:szCs w:val="28"/>
                    </w:rPr>
                    <w:t>3.2.4. Исследовать геодинамические условия для выделения геодинамических зон и активных разломов, определять их параметры (порядок структуры, протяженность, ширина, амплитуда, период относительных движений смежных блоков земной коры, степень динамической активности (долговременная скорость деформации земной коры) и составлять карты-схемы геодинамических зон и активных разломов.</w:t>
                  </w:r>
                </w:p>
                <w:p w14:paraId="65497F72" w14:textId="77777777" w:rsidR="000A6056" w:rsidRPr="001F7924" w:rsidRDefault="00EB7A1B" w:rsidP="00C5349E">
                  <w:pPr>
                    <w:shd w:val="clear" w:color="auto" w:fill="FFFFFF"/>
                    <w:tabs>
                      <w:tab w:val="left" w:pos="746"/>
                    </w:tabs>
                    <w:autoSpaceDE w:val="0"/>
                    <w:autoSpaceDN w:val="0"/>
                    <w:adjustRightInd w:val="0"/>
                    <w:ind w:firstLine="60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3.2.5. Обосновать размещение площадки </w:t>
                  </w:r>
                  <w:r w:rsidR="000A6056" w:rsidRPr="001F7924">
                    <w:rPr>
                      <w:rFonts w:cs="Times New Roman"/>
                      <w:sz w:val="28"/>
                      <w:szCs w:val="28"/>
                    </w:rPr>
                    <w:t>(альтернативных площадок) АС в пределах целикового блока земной коры, не нарушенного геодинамическими зонами и активными разломами.</w:t>
                  </w:r>
                </w:p>
                <w:p w14:paraId="4FAB1D7E" w14:textId="77777777" w:rsidR="000A6056" w:rsidRPr="001F7924" w:rsidRDefault="000A6056" w:rsidP="00C5349E">
                  <w:pPr>
                    <w:shd w:val="clear" w:color="auto" w:fill="FFFFFF"/>
                    <w:tabs>
                      <w:tab w:val="left" w:pos="746"/>
                    </w:tabs>
                    <w:autoSpaceDE w:val="0"/>
                    <w:autoSpaceDN w:val="0"/>
                    <w:adjustRightInd w:val="0"/>
                    <w:ind w:firstLine="60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1F7924">
                    <w:rPr>
                      <w:rFonts w:cs="Times New Roman"/>
                      <w:sz w:val="28"/>
                      <w:szCs w:val="28"/>
                    </w:rPr>
                    <w:t>3.2.6. Анализировать фондовые материалы по геологическому строению, новейшей тектонике, геофизическим полям, сейсмичности, рельефу района размещения объектов капитального строения (карты масштаба 1:1000 000, 1:500 000, 1:200 000).</w:t>
                  </w:r>
                </w:p>
                <w:p w14:paraId="729745E2" w14:textId="77777777" w:rsidR="000A6056" w:rsidRPr="001F7924" w:rsidRDefault="000A6056" w:rsidP="00C5349E">
                  <w:pPr>
                    <w:shd w:val="clear" w:color="auto" w:fill="FFFFFF"/>
                    <w:tabs>
                      <w:tab w:val="left" w:pos="746"/>
                    </w:tabs>
                    <w:autoSpaceDE w:val="0"/>
                    <w:autoSpaceDN w:val="0"/>
                    <w:adjustRightInd w:val="0"/>
                    <w:ind w:firstLine="60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1F7924">
                    <w:rPr>
                      <w:rFonts w:cs="Times New Roman"/>
                      <w:sz w:val="28"/>
                      <w:szCs w:val="28"/>
                    </w:rPr>
                    <w:t>3.2.7. Составлять структурно-тектонические карты, отражающие дискретно-иерархическую блоковую модель земной коры региона и района размещения АС.</w:t>
                  </w:r>
                </w:p>
                <w:p w14:paraId="3060EA82" w14:textId="77777777" w:rsidR="000A6056" w:rsidRPr="001F7924" w:rsidRDefault="000A6056" w:rsidP="00C5349E">
                  <w:pPr>
                    <w:shd w:val="clear" w:color="auto" w:fill="FFFFFF"/>
                    <w:tabs>
                      <w:tab w:val="left" w:pos="746"/>
                    </w:tabs>
                    <w:autoSpaceDE w:val="0"/>
                    <w:autoSpaceDN w:val="0"/>
                    <w:adjustRightInd w:val="0"/>
                    <w:ind w:firstLine="60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1F7924">
                    <w:rPr>
                      <w:rFonts w:cs="Times New Roman"/>
                      <w:sz w:val="28"/>
                      <w:szCs w:val="28"/>
                    </w:rPr>
                    <w:t>3.2.8. Осуществлять рекогносцировку на местности с целью привязки данных геологии, геоморфологии, геофизики, сейсмологии, сведений о грунтах к конкретным условиям.</w:t>
                  </w:r>
                </w:p>
                <w:p w14:paraId="11115D5D" w14:textId="77777777" w:rsidR="000A6056" w:rsidRPr="001F7924" w:rsidRDefault="00EB7A1B" w:rsidP="00C5349E">
                  <w:pPr>
                    <w:shd w:val="clear" w:color="auto" w:fill="FFFFFF"/>
                    <w:tabs>
                      <w:tab w:val="left" w:pos="746"/>
                    </w:tabs>
                    <w:autoSpaceDE w:val="0"/>
                    <w:autoSpaceDN w:val="0"/>
                    <w:adjustRightInd w:val="0"/>
                    <w:ind w:firstLine="60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3.2.9</w:t>
                  </w:r>
                  <w:r w:rsidR="000A6056" w:rsidRPr="001F7924">
                    <w:rPr>
                      <w:rFonts w:cs="Times New Roman"/>
                      <w:sz w:val="28"/>
                      <w:szCs w:val="28"/>
                    </w:rPr>
                    <w:t>. Осуществлять дешифрирование аэрофото- и космо</w:t>
                  </w:r>
                  <w:r w:rsidR="001C45CA" w:rsidRPr="001F7924">
                    <w:rPr>
                      <w:rFonts w:cs="Times New Roman"/>
                      <w:sz w:val="28"/>
                      <w:szCs w:val="28"/>
                    </w:rPr>
                    <w:t>-</w:t>
                  </w:r>
                  <w:r w:rsidR="000A6056" w:rsidRPr="001F7924">
                    <w:rPr>
                      <w:rFonts w:cs="Times New Roman"/>
                      <w:sz w:val="28"/>
                      <w:szCs w:val="28"/>
                    </w:rPr>
                    <w:t>снимков, полевые геолого-геоморфологические работы и морфометрический анализ территории с целью уточнения материалов и структурно-тектонических карт, в первую очередь по новейшей, четвертичной и современной тектонике, сейсмодислокациям и быстрым геологическим асейсмичным процессам.</w:t>
                  </w:r>
                </w:p>
                <w:p w14:paraId="62376DFC" w14:textId="77777777" w:rsidR="000A6056" w:rsidRPr="001F7924" w:rsidRDefault="00EB7A1B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3.2.10</w:t>
                  </w:r>
                  <w:r w:rsidR="000A6056" w:rsidRPr="001F792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. Составление карты геолого-тектонических критериев сейсмичности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.</w:t>
                  </w:r>
                </w:p>
                <w:p w14:paraId="0383350B" w14:textId="77777777" w:rsidR="000A6056" w:rsidRPr="001F7924" w:rsidRDefault="00EB7A1B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3.2.11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 Обеспечивать соответствие результатов инженерно-сейсмотектонических исследований требованиям нормативных документов и технических регламентов.</w:t>
                  </w:r>
                </w:p>
                <w:p w14:paraId="5B9687F7" w14:textId="77777777" w:rsidR="000A6056" w:rsidRPr="001F7924" w:rsidRDefault="000A6056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</w:t>
                  </w:r>
                  <w:r w:rsidR="00EB7A1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  Принимать меры по соблюдению правил по охране труда, созданию безопасных и благоприятных условий труда.</w:t>
                  </w:r>
                </w:p>
                <w:p w14:paraId="38EAE593" w14:textId="1F59786A" w:rsidR="000A6056" w:rsidRDefault="000A6056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14:paraId="2675FFE3" w14:textId="1E8A50B6" w:rsidR="000A6056" w:rsidRPr="00B2627F" w:rsidRDefault="00EB7A1B" w:rsidP="00B92BFF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4. Требования </w:t>
                  </w:r>
                  <w:r w:rsidR="000A6056"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по подтверждению квалификации инженера-сейсмотектониста</w:t>
                  </w:r>
                  <w:r w:rsidR="00B92BF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7CDF4E56" w14:textId="577EF03A" w:rsidR="000A6056" w:rsidRPr="00B2627F" w:rsidRDefault="000A6056" w:rsidP="00C5349E">
                  <w:pPr>
                    <w:pStyle w:val="aa"/>
                    <w:widowControl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4.1.</w:t>
                  </w:r>
                  <w:r w:rsid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Требования к образованию и обучению: </w:t>
                  </w:r>
                </w:p>
                <w:p w14:paraId="1DCD4523" w14:textId="79184A28" w:rsidR="000A6056" w:rsidRPr="001F7924" w:rsidRDefault="000A6056" w:rsidP="00C5349E">
                  <w:pPr>
                    <w:tabs>
                      <w:tab w:val="left" w:pos="746"/>
                    </w:tabs>
                    <w:ind w:firstLine="602"/>
                    <w:jc w:val="both"/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</w:pPr>
                  <w:r w:rsidRPr="001F792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- наличие высшего образования по одной из нижеперечисленных  специальност</w:t>
                  </w:r>
                  <w:r w:rsid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ей или направлению подготовки в </w:t>
                  </w:r>
                  <w:r w:rsidRPr="001F792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области сейсмотектонических исследований в составе инженерно-геологических изысканий  в соответствии с Приказом Минстроя РФ </w:t>
                  </w:r>
                  <w:r w:rsidRP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от </w:t>
                  </w:r>
                  <w:r w:rsidR="00163CC1" w:rsidRP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06</w:t>
                  </w:r>
                  <w:r w:rsidRP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.1</w:t>
                  </w:r>
                  <w:r w:rsidR="00163CC1" w:rsidRP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1</w:t>
                  </w:r>
                  <w:r w:rsidRP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.</w:t>
                  </w:r>
                  <w:r w:rsidR="00163CC1" w:rsidRP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2020</w:t>
                  </w:r>
                  <w:r w:rsid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г. №</w:t>
                  </w:r>
                  <w:r w:rsidR="00163CC1" w:rsidRP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672</w:t>
                  </w:r>
                  <w:r w:rsidRP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/пр.: геологическая съемка и поиски месторожде</w:t>
                  </w:r>
                  <w:r w:rsidRPr="001F792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ний полезных ископаемых (коды 0102, 080100), геологическая съемка, поиски и разведка (код 08.01), геология (коды 011100, 020300,</w:t>
                  </w:r>
                  <w:r w:rsidR="00B2627F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1F792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020301,</w:t>
                  </w:r>
                  <w:r w:rsidR="00B2627F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1F792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020700,</w:t>
                  </w:r>
                  <w:r w:rsidR="00B2627F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1F792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05.03.01,</w:t>
                  </w:r>
                  <w:r w:rsidR="00B2627F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1F792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05.04.01,</w:t>
                  </w:r>
                  <w:r w:rsidR="00AA2CA9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1F792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511000), геология и разведка месторождений полезных ископаемых (коды 0101,080200),  геоморфология (код 2030);</w:t>
                  </w:r>
                </w:p>
                <w:p w14:paraId="66E207FC" w14:textId="77777777" w:rsidR="000A6056" w:rsidRDefault="000A6056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дополнительное профессиональное образование – прог</w:t>
                  </w:r>
                  <w:r w:rsidR="00B2627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раммы повышения квалификации в 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области инженерно-сейсмотектонических исследований не реже одного раза в пять лет.</w:t>
                  </w:r>
                </w:p>
                <w:p w14:paraId="08593833" w14:textId="77777777" w:rsidR="00EB7A1B" w:rsidRPr="001F7924" w:rsidRDefault="00EB7A1B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14:paraId="61CDB459" w14:textId="77777777" w:rsidR="000A6056" w:rsidRPr="001F7924" w:rsidRDefault="000A6056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4.2. Требования к практическому опыту работы</w:t>
                  </w:r>
                  <w:r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:</w:t>
                  </w:r>
                </w:p>
                <w:p w14:paraId="2B8CA089" w14:textId="77777777" w:rsidR="00B2627F" w:rsidRDefault="00EB7A1B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B7A1B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="000A6056" w:rsidRPr="00EB7A1B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-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наличие стажа работы в организациях, выполняющих инженерно-сейсмотектони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ческие исследования – не менее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пяти лет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4CCF9F61" w14:textId="77777777" w:rsidR="000A6056" w:rsidRPr="00B2627F" w:rsidRDefault="000A6056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4.3. Особые условия:</w:t>
                  </w:r>
                </w:p>
                <w:p w14:paraId="542231EA" w14:textId="395AE8DF" w:rsidR="000A6056" w:rsidRPr="00D4034D" w:rsidRDefault="00B92BFF" w:rsidP="00C5349E">
                  <w:pPr>
                    <w:pStyle w:val="aa"/>
                    <w:ind w:firstLine="60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 xml:space="preserve"> </w:t>
                  </w:r>
                  <w:r w:rsidR="00D4034D" w:rsidRPr="00B75033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 xml:space="preserve">Прохождение независимой оценки квалификации (не реже одного раза в пять лет) </w:t>
                  </w:r>
                  <w:r w:rsidR="00D4034D" w:rsidRPr="00B75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аккредитованном Советом по профессиональным квалификациям </w:t>
                  </w:r>
                  <w:r w:rsidR="00D4034D" w:rsidRPr="00B7503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EFEFE"/>
                    </w:rPr>
                    <w:t>в области инженерных изысканий, градостроительства, архитектурно-строительного проектирования</w:t>
                  </w:r>
                  <w:r w:rsidR="00D4034D" w:rsidRPr="00B75033">
                    <w:rPr>
                      <w:rFonts w:ascii="Arial" w:hAnsi="Arial" w:cs="Arial"/>
                      <w:shd w:val="clear" w:color="auto" w:fill="FEFEFE"/>
                    </w:rPr>
                    <w:t xml:space="preserve"> </w:t>
                  </w:r>
                  <w:r w:rsidR="00D4034D" w:rsidRPr="00B75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            </w:r>
                  <w:r w:rsidR="00D4034D" w:rsidRPr="00F5528D">
                    <w:rPr>
                      <w:sz w:val="28"/>
                      <w:szCs w:val="28"/>
                    </w:rPr>
                    <w:t xml:space="preserve">          </w:t>
                  </w:r>
                </w:p>
                <w:p w14:paraId="3EE1CA81" w14:textId="77777777" w:rsidR="000A6056" w:rsidRPr="001F7924" w:rsidRDefault="000A6056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14:paraId="7722914C" w14:textId="2770E589" w:rsidR="000A6056" w:rsidRPr="00B2627F" w:rsidRDefault="000A6056" w:rsidP="00B92BFF">
                  <w:pPr>
                    <w:pStyle w:val="aa"/>
                    <w:tabs>
                      <w:tab w:val="left" w:pos="746"/>
                    </w:tabs>
                    <w:ind w:firstLine="60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B2627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5. Уровень самостоятельности инженера-сейсмотектониста</w:t>
                  </w:r>
                  <w:r w:rsidR="00B92BF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0E7B33C3" w14:textId="603D36EC" w:rsidR="0027023B" w:rsidRPr="00A84F22" w:rsidRDefault="00AA2CA9" w:rsidP="00C5349E">
                  <w:pPr>
                    <w:pStyle w:val="aa"/>
                    <w:tabs>
                      <w:tab w:val="left" w:pos="746"/>
                    </w:tabs>
                    <w:ind w:firstLine="60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Уровень </w:t>
                  </w:r>
                  <w:r w:rsidR="00EB7A1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самостоятельности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инженера-сейсмотектониста обеспечивается путем делегирования руководством организации е</w:t>
                  </w:r>
                  <w:r w:rsidR="00AC75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му соответствующих полном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очий </w:t>
                  </w:r>
                  <w:r w:rsidR="00AC75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н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а о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сновании результатов аттестации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                 и </w:t>
                  </w:r>
                  <w:r w:rsidR="00B2627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которые обычно закрепляются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в должностных инструкциях </w:t>
                  </w:r>
                  <w:r w:rsidR="000A6056" w:rsidRPr="001F792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и/или в локальных актах по изыскательской организации.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27023B" w:rsidRPr="00A84F22">
                    <w:rPr>
                      <w:sz w:val="28"/>
                      <w:szCs w:val="28"/>
                    </w:rPr>
                    <w:t xml:space="preserve">                </w:t>
                  </w:r>
                </w:p>
                <w:p w14:paraId="277D842D" w14:textId="77777777" w:rsidR="0027023B" w:rsidRPr="00A84F22" w:rsidRDefault="0027023B" w:rsidP="00C5349E">
                  <w:pPr>
                    <w:ind w:firstLine="602"/>
                    <w:rPr>
                      <w:sz w:val="28"/>
                      <w:szCs w:val="28"/>
                    </w:rPr>
                  </w:pPr>
                  <w:r w:rsidRPr="00A84F22">
                    <w:rPr>
                      <w:sz w:val="28"/>
                      <w:szCs w:val="28"/>
                    </w:rPr>
                    <w:t xml:space="preserve">                                        </w:t>
                  </w:r>
                </w:p>
                <w:p w14:paraId="15447F01" w14:textId="77777777" w:rsidR="00F27650" w:rsidRPr="00A35224" w:rsidRDefault="00F27650" w:rsidP="00C5349E">
                  <w:pPr>
                    <w:ind w:firstLine="602"/>
                    <w:jc w:val="center"/>
                    <w:rPr>
                      <w:rFonts w:cs="Times New Roman"/>
                      <w:b/>
                    </w:rPr>
                  </w:pPr>
                </w:p>
              </w:tc>
            </w:tr>
            <w:tr w:rsidR="00AA2CA9" w:rsidRPr="00532031" w14:paraId="5F10FEA5" w14:textId="77777777" w:rsidTr="00DB6D48">
              <w:trPr>
                <w:jc w:val="center"/>
              </w:trPr>
              <w:tc>
                <w:tcPr>
                  <w:tcW w:w="9571" w:type="dxa"/>
                </w:tcPr>
                <w:p w14:paraId="6D6F3A00" w14:textId="77777777" w:rsidR="00AA2CA9" w:rsidRPr="005F36FD" w:rsidRDefault="00AA2CA9" w:rsidP="00C5349E">
                  <w:pPr>
                    <w:ind w:firstLine="602"/>
                    <w:jc w:val="center"/>
                    <w:rPr>
                      <w:rFonts w:cs="Times New Roman"/>
                      <w:b/>
                    </w:rPr>
                  </w:pPr>
                </w:p>
              </w:tc>
            </w:tr>
          </w:tbl>
          <w:p w14:paraId="5B8D41CE" w14:textId="77777777" w:rsidR="00F27650" w:rsidRPr="00BB2344" w:rsidRDefault="00F27650" w:rsidP="00C5349E">
            <w:pPr>
              <w:pStyle w:val="aa"/>
              <w:widowControl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52254ED" w14:textId="77777777" w:rsidR="00F27650" w:rsidRPr="00BB2344" w:rsidRDefault="00F27650" w:rsidP="00C5349E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120E0D1" w14:textId="77777777" w:rsidR="00F27650" w:rsidRPr="00BB2344" w:rsidRDefault="00F27650" w:rsidP="00C5349E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55D67CE" w14:textId="77777777" w:rsidR="00F27650" w:rsidRPr="00BB2344" w:rsidRDefault="00F27650" w:rsidP="00C5349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B63EDF3" w14:textId="77777777" w:rsidR="00DD6796" w:rsidRPr="00A35224" w:rsidRDefault="00DD6796" w:rsidP="00C5349E">
            <w:pPr>
              <w:ind w:firstLine="602"/>
              <w:rPr>
                <w:rFonts w:cs="Times New Roman"/>
                <w:b/>
              </w:rPr>
            </w:pPr>
          </w:p>
        </w:tc>
      </w:tr>
    </w:tbl>
    <w:p w14:paraId="39A7B52D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D4541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09099" w14:textId="77777777" w:rsidR="004D2B53" w:rsidRDefault="004D2B53" w:rsidP="00337D05">
      <w:r>
        <w:separator/>
      </w:r>
    </w:p>
  </w:endnote>
  <w:endnote w:type="continuationSeparator" w:id="0">
    <w:p w14:paraId="067300C0" w14:textId="77777777" w:rsidR="004D2B53" w:rsidRDefault="004D2B53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7F70D" w14:textId="77777777" w:rsidR="000166C1" w:rsidRDefault="000166C1">
    <w:pPr>
      <w:pStyle w:val="af1"/>
      <w:jc w:val="center"/>
    </w:pPr>
  </w:p>
  <w:p w14:paraId="018D9BF2" w14:textId="77777777" w:rsidR="000166C1" w:rsidRDefault="000166C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8E4B2" w14:textId="77777777" w:rsidR="004D2B53" w:rsidRDefault="004D2B53" w:rsidP="00337D05">
      <w:r>
        <w:separator/>
      </w:r>
    </w:p>
  </w:footnote>
  <w:footnote w:type="continuationSeparator" w:id="0">
    <w:p w14:paraId="0BA70006" w14:textId="77777777" w:rsidR="004D2B53" w:rsidRDefault="004D2B53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107F"/>
    <w:multiLevelType w:val="hybridMultilevel"/>
    <w:tmpl w:val="10CE1278"/>
    <w:lvl w:ilvl="0" w:tplc="E7680F66">
      <w:start w:val="2025"/>
      <w:numFmt w:val="decimal"/>
      <w:lvlText w:val="%1"/>
      <w:lvlJc w:val="left"/>
      <w:pPr>
        <w:ind w:left="2018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79ED"/>
    <w:multiLevelType w:val="hybridMultilevel"/>
    <w:tmpl w:val="929A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7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8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9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10" w15:restartNumberingAfterBreak="0">
    <w:nsid w:val="699D0AEC"/>
    <w:multiLevelType w:val="hybridMultilevel"/>
    <w:tmpl w:val="31E0E18A"/>
    <w:lvl w:ilvl="0" w:tplc="6B22550C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0F6A"/>
    <w:rsid w:val="00004134"/>
    <w:rsid w:val="0000660B"/>
    <w:rsid w:val="00006614"/>
    <w:rsid w:val="000166C1"/>
    <w:rsid w:val="000215AA"/>
    <w:rsid w:val="00025EED"/>
    <w:rsid w:val="000313C1"/>
    <w:rsid w:val="00045AC6"/>
    <w:rsid w:val="000460DB"/>
    <w:rsid w:val="0005290F"/>
    <w:rsid w:val="000548C1"/>
    <w:rsid w:val="000577CC"/>
    <w:rsid w:val="00063082"/>
    <w:rsid w:val="00071216"/>
    <w:rsid w:val="000712B9"/>
    <w:rsid w:val="0007203E"/>
    <w:rsid w:val="00076455"/>
    <w:rsid w:val="0009548F"/>
    <w:rsid w:val="000A2C7C"/>
    <w:rsid w:val="000A5353"/>
    <w:rsid w:val="000A5E3D"/>
    <w:rsid w:val="000A6056"/>
    <w:rsid w:val="000A6BAC"/>
    <w:rsid w:val="000B4401"/>
    <w:rsid w:val="000B48C4"/>
    <w:rsid w:val="000B53F2"/>
    <w:rsid w:val="000B72FD"/>
    <w:rsid w:val="000B78E7"/>
    <w:rsid w:val="000B7B02"/>
    <w:rsid w:val="000C30C0"/>
    <w:rsid w:val="000C582A"/>
    <w:rsid w:val="000D0B1A"/>
    <w:rsid w:val="000D3160"/>
    <w:rsid w:val="000D57F7"/>
    <w:rsid w:val="000E4CC5"/>
    <w:rsid w:val="000E64DF"/>
    <w:rsid w:val="000E7440"/>
    <w:rsid w:val="000F25C3"/>
    <w:rsid w:val="000F260C"/>
    <w:rsid w:val="000F6B61"/>
    <w:rsid w:val="00100A1B"/>
    <w:rsid w:val="00101A42"/>
    <w:rsid w:val="00105712"/>
    <w:rsid w:val="0011109C"/>
    <w:rsid w:val="001111DC"/>
    <w:rsid w:val="00126C4D"/>
    <w:rsid w:val="00131B97"/>
    <w:rsid w:val="00132E37"/>
    <w:rsid w:val="001355A3"/>
    <w:rsid w:val="00135D0F"/>
    <w:rsid w:val="00136954"/>
    <w:rsid w:val="00143C1B"/>
    <w:rsid w:val="00152D3C"/>
    <w:rsid w:val="001536B1"/>
    <w:rsid w:val="001553D9"/>
    <w:rsid w:val="00156340"/>
    <w:rsid w:val="00162A98"/>
    <w:rsid w:val="00163CC1"/>
    <w:rsid w:val="0017151E"/>
    <w:rsid w:val="00173C5E"/>
    <w:rsid w:val="00175B0B"/>
    <w:rsid w:val="001762CB"/>
    <w:rsid w:val="00180202"/>
    <w:rsid w:val="00180AB6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187"/>
    <w:rsid w:val="001C0E57"/>
    <w:rsid w:val="001C45CA"/>
    <w:rsid w:val="001C7198"/>
    <w:rsid w:val="001D4656"/>
    <w:rsid w:val="001D5EAD"/>
    <w:rsid w:val="001E1A74"/>
    <w:rsid w:val="001F03E5"/>
    <w:rsid w:val="001F34F0"/>
    <w:rsid w:val="001F49E5"/>
    <w:rsid w:val="001F6A4A"/>
    <w:rsid w:val="001F7924"/>
    <w:rsid w:val="00200478"/>
    <w:rsid w:val="002069C3"/>
    <w:rsid w:val="0021106C"/>
    <w:rsid w:val="00211AC7"/>
    <w:rsid w:val="0021598E"/>
    <w:rsid w:val="002162B6"/>
    <w:rsid w:val="00216CE5"/>
    <w:rsid w:val="00225165"/>
    <w:rsid w:val="0023071C"/>
    <w:rsid w:val="002316EF"/>
    <w:rsid w:val="00240BBE"/>
    <w:rsid w:val="00245D93"/>
    <w:rsid w:val="002534FF"/>
    <w:rsid w:val="002543A4"/>
    <w:rsid w:val="00257F94"/>
    <w:rsid w:val="002615F9"/>
    <w:rsid w:val="00264B5F"/>
    <w:rsid w:val="00265479"/>
    <w:rsid w:val="00265A6A"/>
    <w:rsid w:val="00265F2E"/>
    <w:rsid w:val="0026641C"/>
    <w:rsid w:val="0027023B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B229C"/>
    <w:rsid w:val="002C1DB4"/>
    <w:rsid w:val="002C233E"/>
    <w:rsid w:val="002C4D1B"/>
    <w:rsid w:val="002C4E7B"/>
    <w:rsid w:val="002C7CA2"/>
    <w:rsid w:val="002D1208"/>
    <w:rsid w:val="002D4726"/>
    <w:rsid w:val="002D7A77"/>
    <w:rsid w:val="002E04F0"/>
    <w:rsid w:val="002E3A27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6450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1B3"/>
    <w:rsid w:val="00394A67"/>
    <w:rsid w:val="00397852"/>
    <w:rsid w:val="003A6613"/>
    <w:rsid w:val="003B2997"/>
    <w:rsid w:val="003C281C"/>
    <w:rsid w:val="003C2C96"/>
    <w:rsid w:val="003C32A5"/>
    <w:rsid w:val="003C58FE"/>
    <w:rsid w:val="003C672A"/>
    <w:rsid w:val="003C7DFA"/>
    <w:rsid w:val="003D3C7C"/>
    <w:rsid w:val="003D4402"/>
    <w:rsid w:val="003D6A7E"/>
    <w:rsid w:val="003D6C0E"/>
    <w:rsid w:val="003D788E"/>
    <w:rsid w:val="003E0874"/>
    <w:rsid w:val="003E0A34"/>
    <w:rsid w:val="003E17E8"/>
    <w:rsid w:val="003E5961"/>
    <w:rsid w:val="003F281C"/>
    <w:rsid w:val="003F7398"/>
    <w:rsid w:val="004028DD"/>
    <w:rsid w:val="00404F96"/>
    <w:rsid w:val="004057FF"/>
    <w:rsid w:val="0041197D"/>
    <w:rsid w:val="00430B2D"/>
    <w:rsid w:val="00430E54"/>
    <w:rsid w:val="00432F8F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8321F"/>
    <w:rsid w:val="004941A7"/>
    <w:rsid w:val="004A43C0"/>
    <w:rsid w:val="004C2B47"/>
    <w:rsid w:val="004D04B0"/>
    <w:rsid w:val="004D2B53"/>
    <w:rsid w:val="004D6EAE"/>
    <w:rsid w:val="004E2BB3"/>
    <w:rsid w:val="004E2E63"/>
    <w:rsid w:val="004E3495"/>
    <w:rsid w:val="004F0924"/>
    <w:rsid w:val="004F1290"/>
    <w:rsid w:val="004F2B0D"/>
    <w:rsid w:val="005022A8"/>
    <w:rsid w:val="005046D8"/>
    <w:rsid w:val="00505AD7"/>
    <w:rsid w:val="00507E5C"/>
    <w:rsid w:val="005225F1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91455"/>
    <w:rsid w:val="00592B2B"/>
    <w:rsid w:val="005A0900"/>
    <w:rsid w:val="005A3B03"/>
    <w:rsid w:val="005B16BE"/>
    <w:rsid w:val="005B49B9"/>
    <w:rsid w:val="005B5AFC"/>
    <w:rsid w:val="005B6DAA"/>
    <w:rsid w:val="005B6F2F"/>
    <w:rsid w:val="005D19EC"/>
    <w:rsid w:val="005D7F8A"/>
    <w:rsid w:val="006050B7"/>
    <w:rsid w:val="00607F78"/>
    <w:rsid w:val="00615CF4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4E70"/>
    <w:rsid w:val="0068685F"/>
    <w:rsid w:val="0069002B"/>
    <w:rsid w:val="006906C2"/>
    <w:rsid w:val="0069182F"/>
    <w:rsid w:val="006C0291"/>
    <w:rsid w:val="006C127D"/>
    <w:rsid w:val="006C24AF"/>
    <w:rsid w:val="006D24DF"/>
    <w:rsid w:val="006D3AE6"/>
    <w:rsid w:val="006D45D4"/>
    <w:rsid w:val="006D6329"/>
    <w:rsid w:val="006E3524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3E37"/>
    <w:rsid w:val="00745921"/>
    <w:rsid w:val="007549B0"/>
    <w:rsid w:val="00756ECC"/>
    <w:rsid w:val="007609EE"/>
    <w:rsid w:val="00770D48"/>
    <w:rsid w:val="00774416"/>
    <w:rsid w:val="007777B4"/>
    <w:rsid w:val="00782E6F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7E4B1C"/>
    <w:rsid w:val="00800938"/>
    <w:rsid w:val="00801756"/>
    <w:rsid w:val="008137F4"/>
    <w:rsid w:val="00813F0B"/>
    <w:rsid w:val="008146D7"/>
    <w:rsid w:val="00815D2A"/>
    <w:rsid w:val="00822438"/>
    <w:rsid w:val="00830362"/>
    <w:rsid w:val="008351CE"/>
    <w:rsid w:val="008377A9"/>
    <w:rsid w:val="008400BD"/>
    <w:rsid w:val="00842359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76662"/>
    <w:rsid w:val="00883779"/>
    <w:rsid w:val="008868A8"/>
    <w:rsid w:val="008944CD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C669F"/>
    <w:rsid w:val="008D1F6E"/>
    <w:rsid w:val="008D370B"/>
    <w:rsid w:val="008D6238"/>
    <w:rsid w:val="008E12E0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8AC"/>
    <w:rsid w:val="00920A47"/>
    <w:rsid w:val="00926F6F"/>
    <w:rsid w:val="00935E20"/>
    <w:rsid w:val="0093716A"/>
    <w:rsid w:val="00942C16"/>
    <w:rsid w:val="00945ADC"/>
    <w:rsid w:val="00947DAA"/>
    <w:rsid w:val="00947E2B"/>
    <w:rsid w:val="009578F8"/>
    <w:rsid w:val="00957D3B"/>
    <w:rsid w:val="00962650"/>
    <w:rsid w:val="009649A4"/>
    <w:rsid w:val="009710F5"/>
    <w:rsid w:val="00976A8E"/>
    <w:rsid w:val="009776A1"/>
    <w:rsid w:val="00992B3D"/>
    <w:rsid w:val="009A1D11"/>
    <w:rsid w:val="009A4A0D"/>
    <w:rsid w:val="009A4E90"/>
    <w:rsid w:val="009B076D"/>
    <w:rsid w:val="009B1F40"/>
    <w:rsid w:val="009C6134"/>
    <w:rsid w:val="009C7662"/>
    <w:rsid w:val="009D3663"/>
    <w:rsid w:val="009D5D16"/>
    <w:rsid w:val="009D7B6C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1D0"/>
    <w:rsid w:val="00A35224"/>
    <w:rsid w:val="00A36E0D"/>
    <w:rsid w:val="00A415E4"/>
    <w:rsid w:val="00A41CC4"/>
    <w:rsid w:val="00A43A5B"/>
    <w:rsid w:val="00A44B1E"/>
    <w:rsid w:val="00A51290"/>
    <w:rsid w:val="00A52526"/>
    <w:rsid w:val="00A52E96"/>
    <w:rsid w:val="00A54A9E"/>
    <w:rsid w:val="00A6268C"/>
    <w:rsid w:val="00A64888"/>
    <w:rsid w:val="00A70663"/>
    <w:rsid w:val="00A76C2F"/>
    <w:rsid w:val="00A824EA"/>
    <w:rsid w:val="00A8425E"/>
    <w:rsid w:val="00A92CFD"/>
    <w:rsid w:val="00A92FAC"/>
    <w:rsid w:val="00A9671E"/>
    <w:rsid w:val="00AA2CA9"/>
    <w:rsid w:val="00AA7C35"/>
    <w:rsid w:val="00AB49E0"/>
    <w:rsid w:val="00AB62BD"/>
    <w:rsid w:val="00AB6483"/>
    <w:rsid w:val="00AC1752"/>
    <w:rsid w:val="00AC75B6"/>
    <w:rsid w:val="00AD0DAF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5C85"/>
    <w:rsid w:val="00B2627F"/>
    <w:rsid w:val="00B2648F"/>
    <w:rsid w:val="00B30D7C"/>
    <w:rsid w:val="00B31283"/>
    <w:rsid w:val="00B42568"/>
    <w:rsid w:val="00B4402B"/>
    <w:rsid w:val="00B45540"/>
    <w:rsid w:val="00B520D4"/>
    <w:rsid w:val="00B53073"/>
    <w:rsid w:val="00B56BA1"/>
    <w:rsid w:val="00B60E29"/>
    <w:rsid w:val="00B746E3"/>
    <w:rsid w:val="00B75033"/>
    <w:rsid w:val="00B76C60"/>
    <w:rsid w:val="00B77AB8"/>
    <w:rsid w:val="00B8628D"/>
    <w:rsid w:val="00B9124B"/>
    <w:rsid w:val="00B92466"/>
    <w:rsid w:val="00B92BFF"/>
    <w:rsid w:val="00B95793"/>
    <w:rsid w:val="00B9713A"/>
    <w:rsid w:val="00BA33DA"/>
    <w:rsid w:val="00BB0B27"/>
    <w:rsid w:val="00BB185D"/>
    <w:rsid w:val="00BB1E87"/>
    <w:rsid w:val="00BC5624"/>
    <w:rsid w:val="00BC691F"/>
    <w:rsid w:val="00BC7380"/>
    <w:rsid w:val="00BC761C"/>
    <w:rsid w:val="00BD3ED1"/>
    <w:rsid w:val="00BD699F"/>
    <w:rsid w:val="00BD6B87"/>
    <w:rsid w:val="00BF253D"/>
    <w:rsid w:val="00BF5DE7"/>
    <w:rsid w:val="00C01EAC"/>
    <w:rsid w:val="00C03C38"/>
    <w:rsid w:val="00C07086"/>
    <w:rsid w:val="00C25AD4"/>
    <w:rsid w:val="00C306B0"/>
    <w:rsid w:val="00C40B62"/>
    <w:rsid w:val="00C43151"/>
    <w:rsid w:val="00C433D3"/>
    <w:rsid w:val="00C463B5"/>
    <w:rsid w:val="00C50D0F"/>
    <w:rsid w:val="00C5156B"/>
    <w:rsid w:val="00C52EC1"/>
    <w:rsid w:val="00C5349E"/>
    <w:rsid w:val="00C62337"/>
    <w:rsid w:val="00C747CB"/>
    <w:rsid w:val="00C8225F"/>
    <w:rsid w:val="00C82C29"/>
    <w:rsid w:val="00C864AD"/>
    <w:rsid w:val="00C9066A"/>
    <w:rsid w:val="00C94CBF"/>
    <w:rsid w:val="00C94EE1"/>
    <w:rsid w:val="00CA49E0"/>
    <w:rsid w:val="00CA6420"/>
    <w:rsid w:val="00CA746E"/>
    <w:rsid w:val="00CB2529"/>
    <w:rsid w:val="00CB6D67"/>
    <w:rsid w:val="00CB7832"/>
    <w:rsid w:val="00CC02B7"/>
    <w:rsid w:val="00CC2A99"/>
    <w:rsid w:val="00CC302B"/>
    <w:rsid w:val="00CC7411"/>
    <w:rsid w:val="00CD68A7"/>
    <w:rsid w:val="00CF7212"/>
    <w:rsid w:val="00D053F8"/>
    <w:rsid w:val="00D200AE"/>
    <w:rsid w:val="00D2051C"/>
    <w:rsid w:val="00D254C3"/>
    <w:rsid w:val="00D31539"/>
    <w:rsid w:val="00D33080"/>
    <w:rsid w:val="00D352EB"/>
    <w:rsid w:val="00D36B29"/>
    <w:rsid w:val="00D4034D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3D34"/>
    <w:rsid w:val="00D65297"/>
    <w:rsid w:val="00D65723"/>
    <w:rsid w:val="00D7036E"/>
    <w:rsid w:val="00D72FED"/>
    <w:rsid w:val="00D741EB"/>
    <w:rsid w:val="00D82047"/>
    <w:rsid w:val="00D85654"/>
    <w:rsid w:val="00D91219"/>
    <w:rsid w:val="00D95018"/>
    <w:rsid w:val="00D962C1"/>
    <w:rsid w:val="00DA0D0E"/>
    <w:rsid w:val="00DA41A6"/>
    <w:rsid w:val="00DA5D0E"/>
    <w:rsid w:val="00DA78FD"/>
    <w:rsid w:val="00DB5316"/>
    <w:rsid w:val="00DC05A7"/>
    <w:rsid w:val="00DC33EC"/>
    <w:rsid w:val="00DC566A"/>
    <w:rsid w:val="00DD161A"/>
    <w:rsid w:val="00DD1721"/>
    <w:rsid w:val="00DD3400"/>
    <w:rsid w:val="00DD6796"/>
    <w:rsid w:val="00DD71D7"/>
    <w:rsid w:val="00DE455F"/>
    <w:rsid w:val="00DF0C80"/>
    <w:rsid w:val="00E016F8"/>
    <w:rsid w:val="00E046FE"/>
    <w:rsid w:val="00E110E1"/>
    <w:rsid w:val="00E135E1"/>
    <w:rsid w:val="00E212B2"/>
    <w:rsid w:val="00E21FB9"/>
    <w:rsid w:val="00E22E20"/>
    <w:rsid w:val="00E26056"/>
    <w:rsid w:val="00E31BE2"/>
    <w:rsid w:val="00E40817"/>
    <w:rsid w:val="00E41B4B"/>
    <w:rsid w:val="00E47898"/>
    <w:rsid w:val="00E537A7"/>
    <w:rsid w:val="00E55192"/>
    <w:rsid w:val="00E60FD7"/>
    <w:rsid w:val="00E638C0"/>
    <w:rsid w:val="00E731E6"/>
    <w:rsid w:val="00E82197"/>
    <w:rsid w:val="00E83FBC"/>
    <w:rsid w:val="00E900CE"/>
    <w:rsid w:val="00E97636"/>
    <w:rsid w:val="00EA20D1"/>
    <w:rsid w:val="00EA7859"/>
    <w:rsid w:val="00EB4105"/>
    <w:rsid w:val="00EB6033"/>
    <w:rsid w:val="00EB7A1B"/>
    <w:rsid w:val="00EC1B51"/>
    <w:rsid w:val="00ED5CF2"/>
    <w:rsid w:val="00EE6FD4"/>
    <w:rsid w:val="00F01C24"/>
    <w:rsid w:val="00F03AC6"/>
    <w:rsid w:val="00F055D7"/>
    <w:rsid w:val="00F12B65"/>
    <w:rsid w:val="00F133AD"/>
    <w:rsid w:val="00F21FB1"/>
    <w:rsid w:val="00F27184"/>
    <w:rsid w:val="00F27650"/>
    <w:rsid w:val="00F3014B"/>
    <w:rsid w:val="00F3278F"/>
    <w:rsid w:val="00F34FDB"/>
    <w:rsid w:val="00F42BD5"/>
    <w:rsid w:val="00F44CB8"/>
    <w:rsid w:val="00F53681"/>
    <w:rsid w:val="00F54B2D"/>
    <w:rsid w:val="00F5528D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8442D"/>
    <w:rsid w:val="00F87727"/>
    <w:rsid w:val="00F91D73"/>
    <w:rsid w:val="00FA43D5"/>
    <w:rsid w:val="00FA4FB3"/>
    <w:rsid w:val="00FA7F03"/>
    <w:rsid w:val="00FB2B69"/>
    <w:rsid w:val="00FB60FD"/>
    <w:rsid w:val="00FC5470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FBC7"/>
  <w15:docId w15:val="{5CB88E6C-0944-45A5-A26E-3A910D7C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BC41-9A97-4E2F-903A-44E5C74D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12</cp:revision>
  <cp:lastPrinted>2017-02-07T07:47:00Z</cp:lastPrinted>
  <dcterms:created xsi:type="dcterms:W3CDTF">2024-11-25T09:28:00Z</dcterms:created>
  <dcterms:modified xsi:type="dcterms:W3CDTF">2025-11-25T06:59:00Z</dcterms:modified>
</cp:coreProperties>
</file>