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33C88521" w:rsidR="00C735DF" w:rsidRPr="001F35A9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615E63">
        <w:rPr>
          <w:bCs/>
          <w:sz w:val="22"/>
          <w:szCs w:val="22"/>
        </w:rPr>
        <w:t>1</w:t>
      </w:r>
      <w:r w:rsidR="00884C7B" w:rsidRPr="001F35A9">
        <w:rPr>
          <w:bCs/>
          <w:sz w:val="22"/>
          <w:szCs w:val="22"/>
        </w:rPr>
        <w:t>1</w:t>
      </w:r>
      <w:r w:rsidR="00506798" w:rsidRPr="00C5310C">
        <w:rPr>
          <w:bCs/>
          <w:sz w:val="22"/>
          <w:szCs w:val="22"/>
        </w:rPr>
        <w:t>/</w:t>
      </w:r>
      <w:r w:rsidR="00884C7B" w:rsidRPr="001F35A9">
        <w:rPr>
          <w:bCs/>
          <w:sz w:val="22"/>
          <w:szCs w:val="22"/>
        </w:rPr>
        <w:t>09</w:t>
      </w:r>
      <w:r w:rsidR="00613F4D" w:rsidRPr="00C5310C">
        <w:rPr>
          <w:bCs/>
          <w:sz w:val="22"/>
          <w:szCs w:val="22"/>
        </w:rPr>
        <w:t>-202</w:t>
      </w:r>
      <w:r w:rsidR="00884C7B" w:rsidRPr="001F35A9">
        <w:rPr>
          <w:bCs/>
          <w:sz w:val="22"/>
          <w:szCs w:val="22"/>
        </w:rPr>
        <w:t>5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6A69B058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884C7B" w:rsidRPr="00884C7B">
        <w:rPr>
          <w:color w:val="000000" w:themeColor="text1"/>
          <w:sz w:val="22"/>
          <w:szCs w:val="22"/>
        </w:rPr>
        <w:t>01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884C7B">
        <w:rPr>
          <w:color w:val="000000" w:themeColor="text1"/>
          <w:sz w:val="22"/>
          <w:szCs w:val="22"/>
        </w:rPr>
        <w:t>сентября</w:t>
      </w:r>
      <w:r w:rsidR="00D51FF5" w:rsidRPr="00C5310C">
        <w:rPr>
          <w:color w:val="000000" w:themeColor="text1"/>
          <w:sz w:val="22"/>
          <w:szCs w:val="22"/>
        </w:rPr>
        <w:t xml:space="preserve"> 202</w:t>
      </w:r>
      <w:r w:rsidR="00884C7B">
        <w:rPr>
          <w:color w:val="000000" w:themeColor="text1"/>
          <w:sz w:val="22"/>
          <w:szCs w:val="22"/>
        </w:rPr>
        <w:t>5</w:t>
      </w:r>
      <w:r w:rsidR="00D51FF5" w:rsidRPr="00C5310C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08729C48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884C7B">
        <w:rPr>
          <w:color w:val="000000" w:themeColor="text1"/>
          <w:sz w:val="22"/>
          <w:szCs w:val="22"/>
        </w:rPr>
        <w:t>01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884C7B">
        <w:rPr>
          <w:color w:val="000000" w:themeColor="text1"/>
          <w:sz w:val="22"/>
          <w:szCs w:val="22"/>
        </w:rPr>
        <w:t>сентября 2025</w:t>
      </w:r>
      <w:r w:rsidR="00D51FF5" w:rsidRPr="00C316E1">
        <w:rPr>
          <w:color w:val="000000" w:themeColor="text1"/>
          <w:sz w:val="22"/>
          <w:szCs w:val="22"/>
        </w:rPr>
        <w:t xml:space="preserve">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4D38B379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0A5D6A">
        <w:rPr>
          <w:bCs/>
          <w:color w:val="000000" w:themeColor="text1"/>
          <w:sz w:val="22"/>
          <w:szCs w:val="22"/>
        </w:rPr>
        <w:t>8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884C7B" w:rsidRDefault="00FA0D5F" w:rsidP="00FA0D5F">
      <w:pPr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884C7B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884C7B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884C7B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ACDC8D7" w14:textId="6268E30C" w:rsidR="00FA0D5F" w:rsidRPr="00884C7B" w:rsidRDefault="001C1E07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4</w:t>
      </w:r>
      <w:r w:rsidR="00FA0D5F" w:rsidRPr="00884C7B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14:paraId="039EA438" w14:textId="2F1E26A1" w:rsidR="00FA0D5F" w:rsidRPr="00884C7B" w:rsidRDefault="001C1E07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5</w:t>
      </w:r>
      <w:r w:rsidR="00FA0D5F" w:rsidRPr="00884C7B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0CF12C20" w:rsidR="00FA0D5F" w:rsidRPr="00884C7B" w:rsidRDefault="001C1E07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6</w:t>
      </w:r>
      <w:r w:rsidR="00FA0D5F" w:rsidRPr="00884C7B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55DDDF2B" w14:textId="1017272C" w:rsidR="00AF4E1A" w:rsidRPr="00884C7B" w:rsidRDefault="00AF4E1A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7. Бутко Андрей Юрьевич, заместитель главного инженера – начальник производственно-технического отдела АО «РАСУ».</w:t>
      </w:r>
    </w:p>
    <w:p w14:paraId="478F1299" w14:textId="549F7786" w:rsidR="00FA0D5F" w:rsidRPr="00884C7B" w:rsidRDefault="000A5D6A" w:rsidP="00FA0D5F">
      <w:pPr>
        <w:jc w:val="both"/>
        <w:rPr>
          <w:color w:val="000000" w:themeColor="text1"/>
          <w:sz w:val="22"/>
          <w:szCs w:val="22"/>
        </w:rPr>
      </w:pPr>
      <w:r w:rsidRPr="00884C7B">
        <w:rPr>
          <w:color w:val="000000" w:themeColor="text1"/>
          <w:sz w:val="22"/>
          <w:szCs w:val="22"/>
        </w:rPr>
        <w:t>8</w:t>
      </w:r>
      <w:r w:rsidR="00FA0D5F" w:rsidRPr="00884C7B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3583D2F1" w14:textId="77777777" w:rsidR="00F16C01" w:rsidRPr="001F35A9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1F35A9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1F35A9">
        <w:rPr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A62BDC0" w14:textId="77777777" w:rsidR="001F35A9" w:rsidRDefault="001F35A9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12C4514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423D40E9" w14:textId="77777777" w:rsidR="00615E63" w:rsidRPr="00615E63" w:rsidRDefault="00615E63" w:rsidP="00615E63">
      <w:pPr>
        <w:jc w:val="both"/>
        <w:outlineLvl w:val="0"/>
        <w:rPr>
          <w:b/>
          <w:color w:val="000000" w:themeColor="text1"/>
          <w:sz w:val="22"/>
          <w:szCs w:val="22"/>
        </w:rPr>
      </w:pPr>
      <w:r w:rsidRPr="00615E63">
        <w:rPr>
          <w:b/>
          <w:color w:val="000000" w:themeColor="text1"/>
          <w:sz w:val="22"/>
          <w:szCs w:val="22"/>
        </w:rPr>
        <w:t xml:space="preserve">Вопросы повестки дня: </w:t>
      </w:r>
    </w:p>
    <w:p w14:paraId="6CD98536" w14:textId="77777777" w:rsidR="00884C7B" w:rsidRDefault="00615E63" w:rsidP="00884C7B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15E63">
        <w:rPr>
          <w:bCs/>
          <w:color w:val="000000" w:themeColor="text1"/>
          <w:sz w:val="22"/>
          <w:szCs w:val="22"/>
        </w:rPr>
        <w:t>1</w:t>
      </w:r>
      <w:r w:rsidRPr="00615E63">
        <w:rPr>
          <w:rStyle w:val="a3"/>
          <w:b w:val="0"/>
          <w:color w:val="000000" w:themeColor="text1"/>
          <w:sz w:val="22"/>
          <w:szCs w:val="22"/>
        </w:rPr>
        <w:t xml:space="preserve">. </w:t>
      </w:r>
      <w:r w:rsidR="00884C7B" w:rsidRPr="00884C7B">
        <w:rPr>
          <w:rStyle w:val="a3"/>
          <w:b w:val="0"/>
          <w:color w:val="000000" w:themeColor="text1"/>
          <w:sz w:val="22"/>
          <w:szCs w:val="22"/>
        </w:rPr>
        <w:t>Утверждение стандарта Ассоциации СТО СРО-Г 60542954 00024–2025 «Объекты использования атомной энергии. Оценка сейсмической опасности и расчет сейсмических воздействий».</w:t>
      </w:r>
    </w:p>
    <w:p w14:paraId="0D1B287F" w14:textId="3F480611" w:rsidR="00615E63" w:rsidRDefault="00615E63" w:rsidP="00884C7B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15E63">
        <w:rPr>
          <w:rStyle w:val="a3"/>
          <w:b w:val="0"/>
          <w:color w:val="000000" w:themeColor="text1"/>
          <w:sz w:val="22"/>
          <w:szCs w:val="22"/>
        </w:rPr>
        <w:t xml:space="preserve">2.  </w:t>
      </w:r>
      <w:r w:rsidR="00884C7B">
        <w:rPr>
          <w:rStyle w:val="a3"/>
          <w:b w:val="0"/>
          <w:color w:val="000000" w:themeColor="text1"/>
          <w:sz w:val="22"/>
          <w:szCs w:val="22"/>
        </w:rPr>
        <w:t>Внесение изменений в стандарты Ассоциации</w:t>
      </w:r>
      <w:r w:rsidR="00DF203F">
        <w:rPr>
          <w:rStyle w:val="a3"/>
          <w:b w:val="0"/>
          <w:color w:val="000000" w:themeColor="text1"/>
          <w:sz w:val="22"/>
          <w:szCs w:val="22"/>
        </w:rPr>
        <w:t>:</w:t>
      </w:r>
    </w:p>
    <w:p w14:paraId="0CDB851D" w14:textId="4ECB6BB0" w:rsidR="00DF203F" w:rsidRDefault="00DF203F" w:rsidP="00884C7B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2.1. </w:t>
      </w:r>
      <w:r w:rsidRPr="00DF203F">
        <w:rPr>
          <w:rStyle w:val="a3"/>
          <w:b w:val="0"/>
          <w:color w:val="000000" w:themeColor="text1"/>
          <w:sz w:val="22"/>
          <w:szCs w:val="22"/>
        </w:rPr>
        <w:t>СТО СРО-Г 60542954 00005–2015 «Объекты использования атомной энергии. Учет опасных природных процессов и явлений при выборе площадки размещения АЭС».</w:t>
      </w:r>
    </w:p>
    <w:p w14:paraId="2A712928" w14:textId="73B5F3CC" w:rsidR="00DF203F" w:rsidRDefault="00DF203F" w:rsidP="00884C7B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2.2. </w:t>
      </w:r>
      <w:r w:rsidRPr="00DF203F">
        <w:rPr>
          <w:rStyle w:val="a3"/>
          <w:b w:val="0"/>
          <w:color w:val="000000" w:themeColor="text1"/>
          <w:sz w:val="22"/>
          <w:szCs w:val="22"/>
        </w:rPr>
        <w:t>СТО СРО-Г 60542954 00011–2016 «Объекты использования атомной энергии. Требования к составу и содержанию программы инженерных изысканий для разработки проектной документации».</w:t>
      </w:r>
    </w:p>
    <w:p w14:paraId="6CA50630" w14:textId="32873768" w:rsidR="00DF203F" w:rsidRPr="00DF203F" w:rsidRDefault="00DF203F" w:rsidP="00884C7B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2.</w:t>
      </w:r>
      <w:r w:rsidRPr="00DF203F">
        <w:rPr>
          <w:rStyle w:val="a3"/>
          <w:b w:val="0"/>
          <w:color w:val="000000" w:themeColor="text1"/>
          <w:sz w:val="22"/>
          <w:szCs w:val="22"/>
        </w:rPr>
        <w:t>3. СТО СРО-Г 60542954 000002–2020 «Общие требования к выполнению инженерных изысканий».</w:t>
      </w:r>
    </w:p>
    <w:p w14:paraId="65ED4B41" w14:textId="6FE03A10" w:rsidR="00615E63" w:rsidRPr="00DF203F" w:rsidRDefault="00DF203F" w:rsidP="00615E63">
      <w:pPr>
        <w:tabs>
          <w:tab w:val="left" w:pos="426"/>
        </w:tabs>
        <w:jc w:val="both"/>
        <w:outlineLvl w:val="0"/>
        <w:rPr>
          <w:rStyle w:val="a3"/>
          <w:b w:val="0"/>
          <w:sz w:val="22"/>
          <w:szCs w:val="22"/>
        </w:rPr>
      </w:pPr>
      <w:r w:rsidRPr="00DF203F">
        <w:rPr>
          <w:rStyle w:val="a3"/>
          <w:b w:val="0"/>
          <w:sz w:val="22"/>
          <w:szCs w:val="22"/>
        </w:rPr>
        <w:t>2.4. СТО СРО-Г 60542954 00004–2021 «Объекты использования атомной энергии. Основные требования к составу результатов инженерных изысканий для строительства атомных станций».</w:t>
      </w:r>
    </w:p>
    <w:p w14:paraId="5CE8EE65" w14:textId="77777777" w:rsidR="00DF203F" w:rsidRDefault="00DF203F" w:rsidP="00615E63">
      <w:pPr>
        <w:tabs>
          <w:tab w:val="left" w:pos="426"/>
        </w:tabs>
        <w:jc w:val="both"/>
        <w:outlineLvl w:val="0"/>
        <w:rPr>
          <w:bCs/>
          <w:color w:val="000000" w:themeColor="text1"/>
          <w:sz w:val="26"/>
          <w:szCs w:val="26"/>
        </w:rPr>
      </w:pPr>
    </w:p>
    <w:p w14:paraId="488087B2" w14:textId="3863CBD2" w:rsidR="00884C7B" w:rsidRDefault="00615E63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  <w:r w:rsidRPr="00615E63">
        <w:rPr>
          <w:rStyle w:val="a3"/>
          <w:b/>
          <w:bCs/>
          <w:color w:val="000000" w:themeColor="text1"/>
        </w:rPr>
        <w:t xml:space="preserve">Первый вопрос: </w:t>
      </w:r>
      <w:r w:rsidR="00884C7B" w:rsidRPr="00884C7B">
        <w:rPr>
          <w:rStyle w:val="a3"/>
          <w:color w:val="000000" w:themeColor="text1"/>
        </w:rPr>
        <w:t>Утверждение стандарта Ассоциации СТО СРО-Г 60542954 00024–2025 «Объекты использования атомной энергии. Оценка сейсмической опасности и расчет сейсмических воздействий».</w:t>
      </w:r>
    </w:p>
    <w:p w14:paraId="536BE8ED" w14:textId="1DAEB1F2" w:rsidR="00884C7B" w:rsidRPr="00B05A62" w:rsidRDefault="00B05A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b/>
          <w:bCs/>
          <w:color w:val="000000" w:themeColor="text1"/>
        </w:rPr>
        <w:t xml:space="preserve">Решили: </w:t>
      </w:r>
      <w:r w:rsidRPr="00B05A62">
        <w:rPr>
          <w:rStyle w:val="a3"/>
          <w:color w:val="000000" w:themeColor="text1"/>
        </w:rPr>
        <w:t>Утвердить стандарт Ассоциации СТО СРО-Г 60542954 00024–2025 «Стандарты Объекты использования атомной энергии. Оценка сейсмической опасности и расчет сейсмических воздействий» и ввести в действие с 1 января 2026 г.</w:t>
      </w:r>
    </w:p>
    <w:p w14:paraId="7A38879E" w14:textId="77777777" w:rsidR="00B05A62" w:rsidRPr="00B05A62" w:rsidRDefault="00B05A62" w:rsidP="00B05A62">
      <w:pPr>
        <w:rPr>
          <w:rStyle w:val="a3"/>
          <w:color w:val="000000" w:themeColor="text1"/>
          <w:spacing w:val="2"/>
          <w:sz w:val="22"/>
          <w:szCs w:val="22"/>
          <w:lang w:eastAsia="en-US"/>
        </w:rPr>
      </w:pPr>
      <w:r w:rsidRPr="00B05A62">
        <w:rPr>
          <w:rStyle w:val="a3"/>
          <w:color w:val="000000" w:themeColor="text1"/>
          <w:spacing w:val="2"/>
          <w:sz w:val="22"/>
          <w:szCs w:val="22"/>
          <w:lang w:eastAsia="en-US"/>
        </w:rPr>
        <w:t>Решение принято большинством голосов: «за» - 8, «против» - 0.</w:t>
      </w:r>
    </w:p>
    <w:p w14:paraId="3B4D4180" w14:textId="77777777" w:rsidR="00B05A62" w:rsidRDefault="00B05A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</w:p>
    <w:p w14:paraId="4DABD69F" w14:textId="2F7103E2" w:rsidR="00B05A62" w:rsidRDefault="00B05A62" w:rsidP="00D27B62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  <w:r>
        <w:rPr>
          <w:rStyle w:val="a3"/>
          <w:b/>
          <w:bCs/>
          <w:color w:val="000000" w:themeColor="text1"/>
        </w:rPr>
        <w:t>Второй вопрос:</w:t>
      </w:r>
      <w:r w:rsidRPr="00B05A62">
        <w:t xml:space="preserve"> </w:t>
      </w:r>
      <w:r w:rsidRPr="00B05A62">
        <w:rPr>
          <w:rStyle w:val="a3"/>
          <w:color w:val="000000" w:themeColor="text1"/>
        </w:rPr>
        <w:t>Внесение изменений в стандарты Ассоциации</w:t>
      </w:r>
      <w:r w:rsidR="00E4506E">
        <w:rPr>
          <w:rStyle w:val="a3"/>
          <w:color w:val="000000" w:themeColor="text1"/>
        </w:rPr>
        <w:t>:</w:t>
      </w:r>
    </w:p>
    <w:p w14:paraId="11AF8E4A" w14:textId="77777777" w:rsidR="00304B73" w:rsidRDefault="00304B73" w:rsidP="00304B73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304B73">
        <w:rPr>
          <w:rStyle w:val="a3"/>
          <w:color w:val="000000" w:themeColor="text1"/>
        </w:rPr>
        <w:t>2.1. СТО СРО-Г 60542954 00005–2015 «Объекты использования атомной энергии. Учет опасных природных процессов и явлений при выборе площадки размещения АЭС».</w:t>
      </w:r>
    </w:p>
    <w:p w14:paraId="57872ACE" w14:textId="4CF5EDC5" w:rsidR="00304B73" w:rsidRPr="00304B73" w:rsidRDefault="00304B73" w:rsidP="00304B73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304B73">
        <w:rPr>
          <w:rStyle w:val="a3"/>
          <w:color w:val="000000" w:themeColor="text1"/>
        </w:rPr>
        <w:t>2.2. СТО СРО-Г 60542954 00011–2016 «Объекты использования атомной энергии. Требования к составу и содержанию программы инженерных изысканий для разработки проектной документации».</w:t>
      </w:r>
    </w:p>
    <w:p w14:paraId="77820E3A" w14:textId="77777777" w:rsidR="00304B73" w:rsidRPr="00304B73" w:rsidRDefault="00304B73" w:rsidP="00304B73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304B73">
        <w:rPr>
          <w:rStyle w:val="a3"/>
          <w:color w:val="000000" w:themeColor="text1"/>
        </w:rPr>
        <w:t>2.3. СТО СРО-Г 60542954 000002–2020 «Общие требования к выполнению инженерных изысканий».</w:t>
      </w:r>
    </w:p>
    <w:p w14:paraId="57947364" w14:textId="5368CEC4" w:rsidR="00304B73" w:rsidRDefault="00304B73" w:rsidP="00304B73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304B73">
        <w:rPr>
          <w:rStyle w:val="a3"/>
          <w:color w:val="000000" w:themeColor="text1"/>
        </w:rPr>
        <w:t>2.4. СТО СРО-Г 60542954 00004–2021 «Объекты использования атомной энергии. Основные требования к составу результатов инженерных изысканий для строительства атомных станций».</w:t>
      </w:r>
    </w:p>
    <w:p w14:paraId="3ED992C2" w14:textId="77777777" w:rsidR="00304B73" w:rsidRDefault="00304B73" w:rsidP="00D27B62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</w:p>
    <w:p w14:paraId="1C0A3B4E" w14:textId="77777777" w:rsidR="00304B73" w:rsidRDefault="00304B73" w:rsidP="00D27B62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</w:p>
    <w:p w14:paraId="751C6AA4" w14:textId="39110A80" w:rsidR="00304B73" w:rsidRDefault="00304B73" w:rsidP="00D27B62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DB5FC4">
        <w:rPr>
          <w:rStyle w:val="a3"/>
          <w:b/>
          <w:bCs/>
          <w:color w:val="000000" w:themeColor="text1"/>
        </w:rPr>
        <w:lastRenderedPageBreak/>
        <w:t>Решили:</w:t>
      </w:r>
      <w:r>
        <w:rPr>
          <w:rStyle w:val="a3"/>
          <w:color w:val="000000" w:themeColor="text1"/>
        </w:rPr>
        <w:t xml:space="preserve"> Внести изменения </w:t>
      </w:r>
      <w:r w:rsidR="009203CD">
        <w:rPr>
          <w:rStyle w:val="a3"/>
          <w:color w:val="000000" w:themeColor="text1"/>
        </w:rPr>
        <w:t>в стандарты Ассоциации и ввести в действие с 1 января 2026 г.:</w:t>
      </w:r>
    </w:p>
    <w:p w14:paraId="0E5B0A4F" w14:textId="540C9B7C" w:rsidR="00304B73" w:rsidRDefault="00304B73" w:rsidP="00D27B62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 w:rsidRPr="00304B73">
        <w:rPr>
          <w:rStyle w:val="a3"/>
          <w:color w:val="000000" w:themeColor="text1"/>
        </w:rPr>
        <w:t>2.1.</w:t>
      </w:r>
      <w:r>
        <w:rPr>
          <w:rStyle w:val="a3"/>
          <w:b/>
          <w:bCs/>
          <w:color w:val="000000" w:themeColor="text1"/>
        </w:rPr>
        <w:t xml:space="preserve"> </w:t>
      </w:r>
      <w:r w:rsidRPr="00304B73">
        <w:rPr>
          <w:rStyle w:val="a3"/>
          <w:color w:val="000000" w:themeColor="text1"/>
        </w:rPr>
        <w:t xml:space="preserve">СТО СРО-Г 60542954 00005–2015 «Объекты использования атомной энергии. Учет опасных природных процессов и явлений при </w:t>
      </w:r>
      <w:r w:rsidR="009203CD">
        <w:rPr>
          <w:rStyle w:val="a3"/>
          <w:color w:val="000000" w:themeColor="text1"/>
        </w:rPr>
        <w:t>выборе площадки размещения АЭС».</w:t>
      </w:r>
      <w:bookmarkStart w:id="0" w:name="_GoBack"/>
      <w:bookmarkEnd w:id="0"/>
    </w:p>
    <w:p w14:paraId="356F3BA4" w14:textId="79FDA57B" w:rsidR="00DB5FC4" w:rsidRPr="00DB5FC4" w:rsidRDefault="00DB5FC4" w:rsidP="00D27B62">
      <w:pPr>
        <w:pStyle w:val="20"/>
        <w:spacing w:after="0" w:line="240" w:lineRule="auto"/>
        <w:jc w:val="both"/>
        <w:rPr>
          <w:rStyle w:val="a3"/>
          <w:b/>
          <w:bCs/>
          <w:color w:val="000000" w:themeColor="text1"/>
        </w:rPr>
      </w:pPr>
      <w:r w:rsidRPr="00DB5FC4">
        <w:rPr>
          <w:rStyle w:val="a3"/>
          <w:b/>
          <w:bCs/>
          <w:color w:val="000000" w:themeColor="text1"/>
        </w:rPr>
        <w:t>Решение принято большинством голосов: «за» - 8, «против» - 0.</w:t>
      </w:r>
    </w:p>
    <w:p w14:paraId="1EA7FC75" w14:textId="77777777" w:rsidR="00DB5FC4" w:rsidRDefault="00DB5FC4" w:rsidP="00D27B62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</w:p>
    <w:p w14:paraId="5C734A46" w14:textId="7609B96B" w:rsidR="00304B73" w:rsidRDefault="00304B73" w:rsidP="00304B73">
      <w:pPr>
        <w:pStyle w:val="20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2.2. </w:t>
      </w:r>
      <w:r w:rsidR="00D27B62">
        <w:rPr>
          <w:rStyle w:val="a3"/>
          <w:color w:val="000000" w:themeColor="text1"/>
        </w:rPr>
        <w:t xml:space="preserve"> </w:t>
      </w:r>
      <w:r w:rsidRPr="00304B73">
        <w:rPr>
          <w:rStyle w:val="a3"/>
          <w:color w:val="000000" w:themeColor="text1"/>
        </w:rPr>
        <w:t>СТО СРО-Г 60542954 00011–2016 «Объекты использования атомной энергии. Требования к составу и содержанию программы инженерных изысканий для разработки проектной документации».</w:t>
      </w:r>
    </w:p>
    <w:p w14:paraId="35C98A75" w14:textId="77777777" w:rsidR="00D27B62" w:rsidRDefault="00D27B62" w:rsidP="00D27B62">
      <w:pPr>
        <w:rPr>
          <w:rStyle w:val="a3"/>
          <w:color w:val="000000" w:themeColor="text1"/>
          <w:spacing w:val="2"/>
          <w:sz w:val="22"/>
          <w:szCs w:val="22"/>
          <w:lang w:eastAsia="en-US"/>
        </w:rPr>
      </w:pPr>
      <w:r w:rsidRPr="00D27B62">
        <w:rPr>
          <w:rStyle w:val="a3"/>
          <w:color w:val="000000" w:themeColor="text1"/>
          <w:spacing w:val="2"/>
          <w:sz w:val="22"/>
          <w:szCs w:val="22"/>
          <w:lang w:eastAsia="en-US"/>
        </w:rPr>
        <w:t>Решение принято большинством голосов: «за» - 8, «против» - 0.</w:t>
      </w:r>
    </w:p>
    <w:p w14:paraId="18DF9202" w14:textId="77777777" w:rsidR="00E4506E" w:rsidRDefault="00E4506E" w:rsidP="00D27B62">
      <w:pPr>
        <w:rPr>
          <w:rStyle w:val="a3"/>
          <w:color w:val="000000" w:themeColor="text1"/>
          <w:spacing w:val="2"/>
          <w:sz w:val="22"/>
          <w:szCs w:val="22"/>
          <w:lang w:eastAsia="en-US"/>
        </w:rPr>
      </w:pPr>
    </w:p>
    <w:p w14:paraId="5B07BABD" w14:textId="67E64C13" w:rsidR="00304B73" w:rsidRDefault="00D27B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 w:themeColor="text1"/>
        </w:rPr>
      </w:pPr>
      <w:r w:rsidRPr="00D27B62">
        <w:rPr>
          <w:rStyle w:val="a3"/>
          <w:color w:val="000000" w:themeColor="text1"/>
        </w:rPr>
        <w:t xml:space="preserve">2.3. </w:t>
      </w:r>
      <w:r w:rsidR="00304B73" w:rsidRPr="00304B73">
        <w:rPr>
          <w:rStyle w:val="a3"/>
          <w:color w:val="000000" w:themeColor="text1"/>
        </w:rPr>
        <w:t>СТО СРО-Г 60542954 000002–2020 «Общие требования к выполнению инженерных изысканий».</w:t>
      </w:r>
    </w:p>
    <w:p w14:paraId="2BA1BA66" w14:textId="1CB937AB" w:rsidR="00D27B62" w:rsidRDefault="00D27B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  <w:r w:rsidRPr="00D27B62">
        <w:rPr>
          <w:rStyle w:val="a3"/>
          <w:b/>
          <w:bCs/>
          <w:color w:val="000000" w:themeColor="text1"/>
        </w:rPr>
        <w:t>Решение принято большинством голосов: «за» - 8, «против» - 0.</w:t>
      </w:r>
    </w:p>
    <w:p w14:paraId="7ED5F951" w14:textId="77777777" w:rsidR="00D27B62" w:rsidRDefault="00D27B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</w:p>
    <w:p w14:paraId="5629CB2B" w14:textId="12C24F41" w:rsidR="00D27B62" w:rsidRPr="00D27B62" w:rsidRDefault="00D27B62" w:rsidP="00DB5FC4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 w:themeColor="text1"/>
        </w:rPr>
      </w:pPr>
      <w:r w:rsidRPr="00D27B62">
        <w:rPr>
          <w:rStyle w:val="a3"/>
          <w:color w:val="000000" w:themeColor="text1"/>
        </w:rPr>
        <w:t xml:space="preserve">2.4. </w:t>
      </w:r>
      <w:r w:rsidR="00304B73" w:rsidRPr="00304B73">
        <w:rPr>
          <w:rStyle w:val="a3"/>
          <w:color w:val="000000" w:themeColor="text1"/>
        </w:rPr>
        <w:t xml:space="preserve">СТО СРО-Г 60542954 00004–2021 «Объекты использования атомной энергии. Основные требования к </w:t>
      </w:r>
    </w:p>
    <w:p w14:paraId="34FB4863" w14:textId="6F9BFAB5" w:rsidR="00D27B62" w:rsidRDefault="00D27B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  <w:r w:rsidRPr="00D27B62">
        <w:rPr>
          <w:rStyle w:val="a3"/>
          <w:b/>
          <w:bCs/>
          <w:color w:val="000000" w:themeColor="text1"/>
        </w:rPr>
        <w:t>Решение принято большинством голосов: «за» - 8, «против» - 0.</w:t>
      </w:r>
    </w:p>
    <w:p w14:paraId="6185FB19" w14:textId="77777777" w:rsidR="00D27B62" w:rsidRDefault="00D27B62" w:rsidP="00615E63">
      <w:pPr>
        <w:pStyle w:val="20"/>
        <w:shd w:val="clear" w:color="auto" w:fill="auto"/>
        <w:spacing w:after="0" w:line="240" w:lineRule="auto"/>
        <w:jc w:val="both"/>
        <w:rPr>
          <w:rStyle w:val="a3"/>
          <w:b/>
          <w:bCs/>
          <w:color w:val="000000" w:themeColor="text1"/>
        </w:rPr>
      </w:pPr>
    </w:p>
    <w:p w14:paraId="3D500185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0A65FC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5A2AEE85" w14:textId="77777777" w:rsidR="00E4506E" w:rsidRDefault="00E4506E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25EEEDF1" w:rsidR="00907CEB" w:rsidRPr="002D723F" w:rsidRDefault="00907CEB" w:rsidP="00907CEB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Pr="000A65FC">
        <w:rPr>
          <w:color w:val="000000" w:themeColor="text1"/>
          <w:sz w:val="22"/>
          <w:szCs w:val="22"/>
        </w:rPr>
        <w:tab/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A45"/>
    <w:rsid w:val="00063BC9"/>
    <w:rsid w:val="00074EB7"/>
    <w:rsid w:val="000919F4"/>
    <w:rsid w:val="000A1FA5"/>
    <w:rsid w:val="000A5D6A"/>
    <w:rsid w:val="000B011D"/>
    <w:rsid w:val="000B1BDC"/>
    <w:rsid w:val="000C3DAC"/>
    <w:rsid w:val="000E1769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1E07"/>
    <w:rsid w:val="001C292E"/>
    <w:rsid w:val="001C2FE1"/>
    <w:rsid w:val="001D75DE"/>
    <w:rsid w:val="001F35A9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A4E"/>
    <w:rsid w:val="00294FFF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04B73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45117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0B37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15E63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6040"/>
    <w:rsid w:val="00860BFC"/>
    <w:rsid w:val="0086118A"/>
    <w:rsid w:val="00884078"/>
    <w:rsid w:val="00884C7B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03CD"/>
    <w:rsid w:val="009214D8"/>
    <w:rsid w:val="00921AC9"/>
    <w:rsid w:val="00922369"/>
    <w:rsid w:val="009461F9"/>
    <w:rsid w:val="00947153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AF4E1A"/>
    <w:rsid w:val="00B05A62"/>
    <w:rsid w:val="00B05AF2"/>
    <w:rsid w:val="00B14B22"/>
    <w:rsid w:val="00B32B59"/>
    <w:rsid w:val="00B56FD0"/>
    <w:rsid w:val="00B83029"/>
    <w:rsid w:val="00B9067A"/>
    <w:rsid w:val="00BB1396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6263E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27B62"/>
    <w:rsid w:val="00D31040"/>
    <w:rsid w:val="00D3340A"/>
    <w:rsid w:val="00D34F07"/>
    <w:rsid w:val="00D43DB4"/>
    <w:rsid w:val="00D45706"/>
    <w:rsid w:val="00D51BDA"/>
    <w:rsid w:val="00D51FF5"/>
    <w:rsid w:val="00D55C89"/>
    <w:rsid w:val="00D66209"/>
    <w:rsid w:val="00D73CAF"/>
    <w:rsid w:val="00D77B30"/>
    <w:rsid w:val="00DB5FC4"/>
    <w:rsid w:val="00DB6B24"/>
    <w:rsid w:val="00DC04B6"/>
    <w:rsid w:val="00DC350F"/>
    <w:rsid w:val="00DC75A5"/>
    <w:rsid w:val="00DE6D83"/>
    <w:rsid w:val="00DF203F"/>
    <w:rsid w:val="00DF3AFD"/>
    <w:rsid w:val="00DF7B87"/>
    <w:rsid w:val="00DF7FA9"/>
    <w:rsid w:val="00E00526"/>
    <w:rsid w:val="00E143A5"/>
    <w:rsid w:val="00E21041"/>
    <w:rsid w:val="00E24AFC"/>
    <w:rsid w:val="00E4506E"/>
    <w:rsid w:val="00E52FF5"/>
    <w:rsid w:val="00E82A58"/>
    <w:rsid w:val="00E913BD"/>
    <w:rsid w:val="00E91F0C"/>
    <w:rsid w:val="00E9733F"/>
    <w:rsid w:val="00EB392A"/>
    <w:rsid w:val="00EC42FE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C427-0DAE-407A-AA2F-0BAABA39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146</cp:revision>
  <cp:lastPrinted>2025-09-01T11:52:00Z</cp:lastPrinted>
  <dcterms:created xsi:type="dcterms:W3CDTF">2023-02-06T08:54:00Z</dcterms:created>
  <dcterms:modified xsi:type="dcterms:W3CDTF">2025-09-01T14:04:00Z</dcterms:modified>
</cp:coreProperties>
</file>